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1F" w:rsidRPr="00A93523" w:rsidRDefault="002B731F" w:rsidP="002B731F">
      <w:pPr>
        <w:pStyle w:val="Heading2"/>
        <w:bidi/>
        <w:jc w:val="center"/>
        <w:rPr>
          <w:rFonts w:cs="mohammad bold art 1"/>
          <w:szCs w:val="28"/>
          <w:rtl/>
        </w:rPr>
      </w:pPr>
      <w:bookmarkStart w:id="0" w:name="_Toc60222763"/>
      <w:bookmarkStart w:id="1" w:name="_Toc97128827"/>
      <w:bookmarkStart w:id="2" w:name="_Toc121147329"/>
      <w:bookmarkStart w:id="3" w:name="_Toc82352517"/>
      <w:r w:rsidRPr="00A93523">
        <w:rPr>
          <w:rFonts w:cs="mohammad bold art 1" w:hint="cs"/>
          <w:szCs w:val="28"/>
          <w:rtl/>
        </w:rPr>
        <w:t>نموذج إقرار وتعهد الممارس الصحي</w:t>
      </w:r>
      <w:bookmarkEnd w:id="0"/>
      <w:bookmarkEnd w:id="1"/>
      <w:bookmarkEnd w:id="2"/>
      <w:r w:rsidRPr="00A93523">
        <w:rPr>
          <w:rFonts w:cs="mohammad bold art 1" w:hint="cs"/>
          <w:szCs w:val="28"/>
          <w:rtl/>
        </w:rPr>
        <w:t xml:space="preserve"> </w:t>
      </w:r>
    </w:p>
    <w:p w:rsidR="002B731F" w:rsidRPr="00A93523" w:rsidRDefault="002B731F" w:rsidP="002B731F">
      <w:pPr>
        <w:pStyle w:val="NoSpacing"/>
        <w:bidi/>
        <w:jc w:val="center"/>
        <w:rPr>
          <w:rtl/>
        </w:rPr>
      </w:pPr>
      <w:r w:rsidRPr="00A93523">
        <w:rPr>
          <w:rFonts w:hint="cs"/>
          <w:rtl/>
        </w:rPr>
        <w:t>يطبع</w:t>
      </w:r>
      <w:r>
        <w:t xml:space="preserve"> </w:t>
      </w:r>
      <w:r>
        <w:rPr>
          <w:rFonts w:hint="cs"/>
          <w:rtl/>
        </w:rPr>
        <w:t>على الورق الرسمي</w:t>
      </w:r>
    </w:p>
    <w:tbl>
      <w:tblPr>
        <w:tblpPr w:leftFromText="180" w:rightFromText="180" w:vertAnchor="page" w:horzAnchor="margin" w:tblpY="221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275"/>
        <w:gridCol w:w="4104"/>
        <w:gridCol w:w="7"/>
        <w:gridCol w:w="353"/>
      </w:tblGrid>
      <w:tr w:rsidR="002B731F" w:rsidRPr="00C804EF" w:rsidTr="00EE08AA">
        <w:tc>
          <w:tcPr>
            <w:tcW w:w="4531" w:type="dxa"/>
            <w:gridSpan w:val="3"/>
            <w:shd w:val="clear" w:color="auto" w:fill="BFBFBF" w:themeFill="background1" w:themeFillShade="BF"/>
          </w:tcPr>
          <w:p w:rsidR="002B731F" w:rsidRPr="00C804EF" w:rsidRDefault="002B731F" w:rsidP="00EE08AA">
            <w:pPr>
              <w:bidi w:val="0"/>
              <w:spacing w:before="40"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  <w:r w:rsidRPr="00C804EF">
              <w:rPr>
                <w:rFonts w:asciiTheme="majorBidi" w:hAnsiTheme="majorBidi" w:cstheme="majorBidi"/>
              </w:rPr>
              <w:t>Medical Device</w:t>
            </w:r>
            <w:r>
              <w:rPr>
                <w:rFonts w:asciiTheme="majorBidi" w:hAnsiTheme="majorBidi" w:cstheme="majorBidi"/>
              </w:rPr>
              <w:t>/S</w:t>
            </w:r>
            <w:r w:rsidRPr="00B91FD4">
              <w:rPr>
                <w:rFonts w:asciiTheme="majorBidi" w:hAnsiTheme="majorBidi" w:cstheme="majorBidi"/>
              </w:rPr>
              <w:t>uppl</w:t>
            </w:r>
            <w:r>
              <w:rPr>
                <w:rFonts w:asciiTheme="majorBidi" w:hAnsiTheme="majorBidi" w:cstheme="majorBidi"/>
              </w:rPr>
              <w:t>y</w:t>
            </w:r>
          </w:p>
        </w:tc>
        <w:tc>
          <w:tcPr>
            <w:tcW w:w="4464" w:type="dxa"/>
            <w:gridSpan w:val="3"/>
            <w:shd w:val="clear" w:color="auto" w:fill="BFBFBF" w:themeFill="background1" w:themeFillShade="BF"/>
          </w:tcPr>
          <w:p w:rsidR="002B731F" w:rsidRPr="00C804EF" w:rsidRDefault="002B731F" w:rsidP="00EE08AA">
            <w:pPr>
              <w:spacing w:after="12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الجهاز والمستلزم </w:t>
            </w:r>
            <w:r w:rsidRPr="00C804EF">
              <w:rPr>
                <w:rFonts w:ascii="Sakkal Majalla" w:hAnsi="Sakkal Majalla" w:cs="Sakkal Majalla"/>
                <w:sz w:val="26"/>
                <w:szCs w:val="26"/>
                <w:rtl/>
              </w:rPr>
              <w:t>الطبي</w:t>
            </w:r>
          </w:p>
        </w:tc>
      </w:tr>
      <w:tr w:rsidR="002B731F" w:rsidRPr="00C804EF" w:rsidTr="00EE08AA">
        <w:tc>
          <w:tcPr>
            <w:tcW w:w="704" w:type="dxa"/>
            <w:shd w:val="clear" w:color="auto" w:fill="F2F2F2" w:themeFill="background1" w:themeFillShade="F2"/>
          </w:tcPr>
          <w:p w:rsidR="002B731F" w:rsidRDefault="002B731F" w:rsidP="00EE08A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الكمية</w:t>
            </w:r>
          </w:p>
          <w:p w:rsidR="002B731F" w:rsidRPr="00C804EF" w:rsidRDefault="002B731F" w:rsidP="00EE08AA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</w:rPr>
              <w:t>Qty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2B731F" w:rsidRDefault="002B731F" w:rsidP="00EE08AA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الغرض من الاستخدام </w:t>
            </w:r>
          </w:p>
          <w:p w:rsidR="002B731F" w:rsidRPr="00C804EF" w:rsidRDefault="002B731F" w:rsidP="00EE08AA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Theme="majorBidi" w:hAnsiTheme="majorBidi" w:cstheme="majorBidi"/>
              </w:rPr>
              <w:t>Intended Use</w:t>
            </w:r>
            <w:r w:rsidRPr="00C804E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2B731F" w:rsidRDefault="002B731F" w:rsidP="00EE08AA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الموديل</w:t>
            </w:r>
          </w:p>
          <w:p w:rsidR="002B731F" w:rsidRDefault="002B731F" w:rsidP="00EE08AA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F72F4">
              <w:rPr>
                <w:rFonts w:asciiTheme="majorBidi" w:hAnsiTheme="majorBidi" w:cstheme="majorBidi"/>
              </w:rPr>
              <w:t>Model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:rsidR="002B731F" w:rsidRDefault="002B731F" w:rsidP="00EE08AA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3D2456">
              <w:rPr>
                <w:rFonts w:ascii="Sakkal Majalla" w:hAnsi="Sakkal Majalla" w:cs="Sakkal Majalla" w:hint="cs"/>
                <w:sz w:val="26"/>
                <w:szCs w:val="26"/>
                <w:rtl/>
              </w:rPr>
              <w:t>اسم</w:t>
            </w:r>
            <w:r w:rsidRPr="00C804E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الجهاز/المستلزم الطبي</w:t>
            </w:r>
          </w:p>
          <w:p w:rsidR="002B731F" w:rsidRPr="00C804EF" w:rsidRDefault="002B731F" w:rsidP="00EE08AA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C804EF">
              <w:rPr>
                <w:rFonts w:asciiTheme="majorBidi" w:hAnsiTheme="majorBidi" w:cstheme="majorBidi"/>
              </w:rPr>
              <w:t>Medical Device</w:t>
            </w:r>
            <w:r w:rsidRPr="004534C0">
              <w:rPr>
                <w:rFonts w:asciiTheme="majorBidi" w:hAnsiTheme="majorBidi" w:cstheme="majorBidi"/>
              </w:rPr>
              <w:t>/Suppl</w:t>
            </w:r>
            <w:r>
              <w:rPr>
                <w:rFonts w:ascii="Times New Roman" w:eastAsia="Arial" w:hAnsi="Times New Roman" w:cstheme="majorBidi"/>
              </w:rPr>
              <w:t>y</w:t>
            </w:r>
            <w:r w:rsidRPr="00C804EF">
              <w:rPr>
                <w:rFonts w:asciiTheme="majorBidi" w:hAnsiTheme="majorBidi" w:cstheme="majorBidi"/>
              </w:rPr>
              <w:t xml:space="preserve"> Name</w:t>
            </w: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:rsidR="002B731F" w:rsidRPr="00C804EF" w:rsidRDefault="002B731F" w:rsidP="00EE08AA">
            <w:pPr>
              <w:spacing w:before="120" w:after="120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C804EF">
              <w:rPr>
                <w:rFonts w:ascii="Sakkal Majalla" w:hAnsi="Sakkal Majalla" w:cs="Sakkal Majalla"/>
                <w:sz w:val="26"/>
                <w:szCs w:val="26"/>
                <w:rtl/>
              </w:rPr>
              <w:t>م</w:t>
            </w:r>
          </w:p>
        </w:tc>
      </w:tr>
      <w:tr w:rsidR="002B731F" w:rsidRPr="00C804EF" w:rsidTr="00EE08AA">
        <w:trPr>
          <w:trHeight w:val="339"/>
        </w:trPr>
        <w:tc>
          <w:tcPr>
            <w:tcW w:w="704" w:type="dxa"/>
          </w:tcPr>
          <w:p w:rsidR="002B731F" w:rsidRPr="00F17F0C" w:rsidRDefault="002B731F" w:rsidP="00EE08AA">
            <w:pPr>
              <w:spacing w:after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:rsidR="002B731F" w:rsidRPr="00F17F0C" w:rsidRDefault="002B731F" w:rsidP="00EE08AA">
            <w:pPr>
              <w:spacing w:after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:rsidR="002B731F" w:rsidRPr="00F17F0C" w:rsidRDefault="002B731F" w:rsidP="00EE08AA">
            <w:pPr>
              <w:spacing w:after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104" w:type="dxa"/>
          </w:tcPr>
          <w:p w:rsidR="002B731F" w:rsidRPr="00F17F0C" w:rsidRDefault="002B731F" w:rsidP="00EE08AA">
            <w:pPr>
              <w:spacing w:after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:rsidR="002B731F" w:rsidRPr="00F17F0C" w:rsidRDefault="002B731F" w:rsidP="00EE08AA">
            <w:pPr>
              <w:spacing w:after="0"/>
              <w:rPr>
                <w:rFonts w:asciiTheme="majorBidi" w:hAnsiTheme="majorBidi" w:cstheme="majorBidi"/>
              </w:rPr>
            </w:pPr>
            <w:r w:rsidRPr="00F17F0C">
              <w:rPr>
                <w:rFonts w:asciiTheme="majorBidi" w:hAnsiTheme="majorBidi" w:cstheme="majorBidi"/>
              </w:rPr>
              <w:t>1</w:t>
            </w:r>
          </w:p>
        </w:tc>
      </w:tr>
      <w:tr w:rsidR="002B731F" w:rsidRPr="00C804EF" w:rsidTr="00EE08AA">
        <w:tc>
          <w:tcPr>
            <w:tcW w:w="704" w:type="dxa"/>
          </w:tcPr>
          <w:p w:rsidR="002B731F" w:rsidRPr="00F17F0C" w:rsidRDefault="002B731F" w:rsidP="00EE08AA">
            <w:pPr>
              <w:spacing w:after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:rsidR="002B731F" w:rsidRPr="00F17F0C" w:rsidRDefault="002B731F" w:rsidP="00EE08AA">
            <w:pPr>
              <w:spacing w:after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:rsidR="002B731F" w:rsidRPr="00F17F0C" w:rsidRDefault="002B731F" w:rsidP="00EE08AA">
            <w:pPr>
              <w:spacing w:after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104" w:type="dxa"/>
          </w:tcPr>
          <w:p w:rsidR="002B731F" w:rsidRPr="00F17F0C" w:rsidRDefault="002B731F" w:rsidP="00EE08AA">
            <w:pPr>
              <w:spacing w:after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:rsidR="002B731F" w:rsidRPr="00F17F0C" w:rsidRDefault="002B731F" w:rsidP="00EE08AA">
            <w:pPr>
              <w:spacing w:after="0"/>
              <w:rPr>
                <w:rFonts w:asciiTheme="majorBidi" w:hAnsiTheme="majorBidi" w:cstheme="majorBidi"/>
              </w:rPr>
            </w:pPr>
            <w:r w:rsidRPr="00F17F0C">
              <w:rPr>
                <w:rFonts w:asciiTheme="majorBidi" w:hAnsiTheme="majorBidi" w:cstheme="majorBidi"/>
              </w:rPr>
              <w:t>2</w:t>
            </w:r>
          </w:p>
        </w:tc>
      </w:tr>
      <w:tr w:rsidR="002B731F" w:rsidRPr="00C804EF" w:rsidTr="00EE08AA">
        <w:tc>
          <w:tcPr>
            <w:tcW w:w="704" w:type="dxa"/>
          </w:tcPr>
          <w:p w:rsidR="002B731F" w:rsidRPr="00F17F0C" w:rsidRDefault="002B731F" w:rsidP="00EE08AA">
            <w:pPr>
              <w:spacing w:after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:rsidR="002B731F" w:rsidRPr="00F17F0C" w:rsidRDefault="002B731F" w:rsidP="00EE08AA">
            <w:pPr>
              <w:spacing w:after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:rsidR="002B731F" w:rsidRPr="00F17F0C" w:rsidRDefault="002B731F" w:rsidP="00EE08AA">
            <w:pPr>
              <w:spacing w:after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104" w:type="dxa"/>
          </w:tcPr>
          <w:p w:rsidR="002B731F" w:rsidRPr="00F17F0C" w:rsidRDefault="002B731F" w:rsidP="00EE08AA">
            <w:pPr>
              <w:spacing w:after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:rsidR="002B731F" w:rsidRPr="00F17F0C" w:rsidRDefault="002B731F" w:rsidP="00EE08AA">
            <w:pPr>
              <w:spacing w:after="0"/>
              <w:rPr>
                <w:rFonts w:asciiTheme="majorBidi" w:hAnsiTheme="majorBidi" w:cstheme="majorBidi"/>
              </w:rPr>
            </w:pPr>
            <w:r w:rsidRPr="00F17F0C">
              <w:rPr>
                <w:rFonts w:asciiTheme="majorBidi" w:hAnsiTheme="majorBidi" w:cstheme="majorBidi"/>
              </w:rPr>
              <w:t>3</w:t>
            </w:r>
          </w:p>
        </w:tc>
      </w:tr>
      <w:tr w:rsidR="002B731F" w:rsidRPr="00C804EF" w:rsidTr="00EE08AA">
        <w:trPr>
          <w:trHeight w:val="459"/>
        </w:trPr>
        <w:tc>
          <w:tcPr>
            <w:tcW w:w="4531" w:type="dxa"/>
            <w:gridSpan w:val="3"/>
            <w:shd w:val="clear" w:color="auto" w:fill="BFBFBF" w:themeFill="background1" w:themeFillShade="BF"/>
          </w:tcPr>
          <w:p w:rsidR="002B731F" w:rsidRDefault="002B731F" w:rsidP="00EE08AA">
            <w:pPr>
              <w:bidi w:val="0"/>
              <w:spacing w:before="40"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  <w:r w:rsidRPr="003D2456">
              <w:rPr>
                <w:rFonts w:asciiTheme="majorBidi" w:hAnsiTheme="majorBidi" w:cstheme="majorBidi"/>
              </w:rPr>
              <w:t>Justification</w:t>
            </w:r>
            <w:r>
              <w:rPr>
                <w:rFonts w:asciiTheme="majorBidi" w:hAnsiTheme="majorBidi" w:cstheme="majorBidi"/>
              </w:rPr>
              <w:t>s:</w:t>
            </w:r>
          </w:p>
        </w:tc>
        <w:tc>
          <w:tcPr>
            <w:tcW w:w="4464" w:type="dxa"/>
            <w:gridSpan w:val="3"/>
            <w:shd w:val="clear" w:color="auto" w:fill="BFBFBF" w:themeFill="background1" w:themeFillShade="BF"/>
          </w:tcPr>
          <w:p w:rsidR="002B731F" w:rsidRDefault="002B731F" w:rsidP="00EE08AA">
            <w:pPr>
              <w:pStyle w:val="NoSpacing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D2456">
              <w:rPr>
                <w:rFonts w:ascii="Sakkal Majalla" w:hAnsi="Sakkal Majalla" w:cs="Sakkal Majalla" w:hint="cs"/>
                <w:sz w:val="26"/>
                <w:szCs w:val="26"/>
                <w:rtl/>
              </w:rPr>
              <w:t>مبررات الطلب:</w:t>
            </w:r>
          </w:p>
        </w:tc>
      </w:tr>
      <w:tr w:rsidR="002B731F" w:rsidRPr="00C804EF" w:rsidTr="00EE08AA">
        <w:tc>
          <w:tcPr>
            <w:tcW w:w="4531" w:type="dxa"/>
            <w:gridSpan w:val="3"/>
            <w:shd w:val="clear" w:color="auto" w:fill="auto"/>
          </w:tcPr>
          <w:p w:rsidR="002B731F" w:rsidRDefault="002B731F" w:rsidP="00EE08AA">
            <w:pPr>
              <w:pStyle w:val="NoSpacing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11" w:type="dxa"/>
            <w:gridSpan w:val="2"/>
            <w:shd w:val="clear" w:color="auto" w:fill="F2F2F2" w:themeFill="background1" w:themeFillShade="F2"/>
          </w:tcPr>
          <w:p w:rsidR="002B731F" w:rsidRDefault="002B731F" w:rsidP="00EE08AA">
            <w:pPr>
              <w:spacing w:after="0" w:line="192" w:lineRule="auto"/>
              <w:rPr>
                <w:rFonts w:ascii="Sakkal Majalla" w:hAnsi="Sakkal Majalla" w:cs="Sakkal Majalla"/>
                <w:sz w:val="26"/>
                <w:szCs w:val="26"/>
              </w:rPr>
            </w:pPr>
            <w:r w:rsidRPr="00FC6EA6">
              <w:rPr>
                <w:rFonts w:ascii="Sakkal Majalla" w:hAnsi="Sakkal Majalla" w:cs="Sakkal Majalla" w:hint="cs"/>
                <w:sz w:val="26"/>
                <w:szCs w:val="26"/>
                <w:rtl/>
              </w:rPr>
              <w:t>أذكر</w:t>
            </w:r>
            <w:r w:rsidRPr="00FC6EA6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التشخيص أو العلاج أو الوقاية </w:t>
            </w:r>
            <w:r w:rsidRPr="00FC6EA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الذي تم من أجله طلب هذا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الجهاز/المستلزم</w:t>
            </w:r>
          </w:p>
          <w:p w:rsidR="002B731F" w:rsidRPr="00FC6EA6" w:rsidRDefault="002B731F" w:rsidP="00EE08AA">
            <w:pPr>
              <w:bidi w:val="0"/>
              <w:spacing w:after="0" w:line="192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C6EA6">
              <w:rPr>
                <w:rFonts w:asciiTheme="majorBidi" w:hAnsiTheme="majorBidi" w:cstheme="majorBidi"/>
              </w:rPr>
              <w:t>Provide the diagnosis, treatment</w:t>
            </w:r>
            <w:r w:rsidRPr="00157D7F">
              <w:rPr>
                <w:rFonts w:asciiTheme="majorBidi" w:hAnsiTheme="majorBidi" w:cstheme="majorBidi"/>
              </w:rPr>
              <w:t xml:space="preserve"> or prevention for which the device is required</w:t>
            </w:r>
          </w:p>
        </w:tc>
        <w:tc>
          <w:tcPr>
            <w:tcW w:w="353" w:type="dxa"/>
            <w:shd w:val="clear" w:color="auto" w:fill="F2F2F2" w:themeFill="background1" w:themeFillShade="F2"/>
          </w:tcPr>
          <w:p w:rsidR="002B731F" w:rsidRPr="0096062A" w:rsidRDefault="002B731F" w:rsidP="00EE08A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96062A">
              <w:rPr>
                <w:rFonts w:asciiTheme="majorBidi" w:hAnsiTheme="majorBidi" w:cstheme="majorBidi"/>
              </w:rPr>
              <w:t>1</w:t>
            </w:r>
          </w:p>
        </w:tc>
      </w:tr>
      <w:tr w:rsidR="002B731F" w:rsidRPr="00C804EF" w:rsidTr="00EE08AA">
        <w:tc>
          <w:tcPr>
            <w:tcW w:w="4531" w:type="dxa"/>
            <w:gridSpan w:val="3"/>
            <w:shd w:val="clear" w:color="auto" w:fill="auto"/>
          </w:tcPr>
          <w:p w:rsidR="002B731F" w:rsidRDefault="002B731F" w:rsidP="00EE08AA">
            <w:pPr>
              <w:pStyle w:val="NoSpacing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11" w:type="dxa"/>
            <w:gridSpan w:val="2"/>
            <w:shd w:val="clear" w:color="auto" w:fill="F2F2F2" w:themeFill="background1" w:themeFillShade="F2"/>
          </w:tcPr>
          <w:p w:rsidR="002B731F" w:rsidRDefault="002B731F" w:rsidP="00EE08AA">
            <w:pPr>
              <w:spacing w:after="0" w:line="192" w:lineRule="auto"/>
              <w:rPr>
                <w:rFonts w:ascii="Sakkal Majalla" w:hAnsi="Sakkal Majalla" w:cs="Sakkal Majalla"/>
                <w:sz w:val="26"/>
                <w:szCs w:val="26"/>
              </w:rPr>
            </w:pPr>
            <w:r w:rsidRPr="009977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اذكر أسباب اختيار </w:t>
            </w:r>
            <w:r w:rsidRPr="009977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هذا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الجهاز/المستلزم </w:t>
            </w:r>
            <w:r w:rsidRPr="009977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غير </w:t>
            </w:r>
            <w:r w:rsidRPr="009977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المسجل</w:t>
            </w:r>
            <w:r w:rsidRPr="009977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7B5D66">
              <w:rPr>
                <w:rFonts w:ascii="Sakkal Majalla" w:hAnsi="Sakkal Majalla" w:cs="Sakkal Majalla" w:hint="cs"/>
                <w:sz w:val="26"/>
                <w:szCs w:val="26"/>
                <w:rtl/>
              </w:rPr>
              <w:t>على</w:t>
            </w:r>
            <w:r w:rsidRPr="009977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الجهاز/المستلزم </w:t>
            </w:r>
            <w:r w:rsidRPr="009977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المسجل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بالمملكة</w:t>
            </w:r>
            <w:r w:rsidRPr="009977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9977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أو </w:t>
            </w:r>
            <w:r w:rsidRPr="009977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</w:t>
            </w:r>
            <w:r w:rsidRPr="009977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علاجات </w:t>
            </w:r>
            <w:r w:rsidRPr="009977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</w:t>
            </w:r>
            <w:r w:rsidRPr="009977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تقليدية لهذا المريض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المحدد</w:t>
            </w:r>
          </w:p>
          <w:p w:rsidR="002B731F" w:rsidRPr="00997722" w:rsidRDefault="002B731F" w:rsidP="00EE08AA">
            <w:pPr>
              <w:bidi w:val="0"/>
              <w:spacing w:after="0" w:line="192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57D7F">
              <w:rPr>
                <w:rFonts w:asciiTheme="majorBidi" w:hAnsiTheme="majorBidi" w:cstheme="majorBidi"/>
              </w:rPr>
              <w:t xml:space="preserve">Provide the reasons why this unregistered device was chosen over a registered device </w:t>
            </w:r>
            <w:r>
              <w:rPr>
                <w:rFonts w:asciiTheme="majorBidi" w:hAnsiTheme="majorBidi" w:cstheme="majorBidi"/>
              </w:rPr>
              <w:t xml:space="preserve">within the KSA </w:t>
            </w:r>
            <w:r w:rsidRPr="00157D7F">
              <w:rPr>
                <w:rFonts w:asciiTheme="majorBidi" w:hAnsiTheme="majorBidi" w:cstheme="majorBidi"/>
              </w:rPr>
              <w:t>or conventional therapies for this particular patient</w:t>
            </w:r>
          </w:p>
        </w:tc>
        <w:tc>
          <w:tcPr>
            <w:tcW w:w="353" w:type="dxa"/>
            <w:shd w:val="clear" w:color="auto" w:fill="F2F2F2" w:themeFill="background1" w:themeFillShade="F2"/>
          </w:tcPr>
          <w:p w:rsidR="002B731F" w:rsidRPr="0096062A" w:rsidRDefault="002B731F" w:rsidP="00EE08A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96062A">
              <w:rPr>
                <w:rFonts w:asciiTheme="majorBidi" w:hAnsiTheme="majorBidi" w:cstheme="majorBidi"/>
              </w:rPr>
              <w:t>2</w:t>
            </w:r>
          </w:p>
        </w:tc>
      </w:tr>
      <w:tr w:rsidR="002B731F" w:rsidRPr="00C804EF" w:rsidTr="00EE08AA">
        <w:tc>
          <w:tcPr>
            <w:tcW w:w="4531" w:type="dxa"/>
            <w:gridSpan w:val="3"/>
            <w:shd w:val="clear" w:color="auto" w:fill="auto"/>
          </w:tcPr>
          <w:p w:rsidR="002B731F" w:rsidRDefault="002B731F" w:rsidP="00EE08AA">
            <w:pPr>
              <w:pStyle w:val="NoSpacing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11" w:type="dxa"/>
            <w:gridSpan w:val="2"/>
            <w:shd w:val="clear" w:color="auto" w:fill="F2F2F2" w:themeFill="background1" w:themeFillShade="F2"/>
          </w:tcPr>
          <w:p w:rsidR="002B731F" w:rsidRDefault="002B731F" w:rsidP="00EE08AA">
            <w:pPr>
              <w:spacing w:after="0" w:line="192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وضح</w:t>
            </w:r>
            <w:r w:rsidRPr="00B70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و</w:t>
            </w:r>
            <w:r w:rsidRPr="00B70F9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عدد </w:t>
            </w:r>
            <w:r w:rsidRPr="00B70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المخاطر والفوائد المرتبطة باستخدام </w:t>
            </w:r>
            <w:r w:rsidRPr="00B70F9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هذا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الجهاز/المستلزم </w:t>
            </w:r>
            <w:r w:rsidRPr="00B70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ووضح كيف أن </w:t>
            </w:r>
            <w:r w:rsidRPr="00B70F99">
              <w:rPr>
                <w:rFonts w:ascii="Sakkal Majalla" w:hAnsi="Sakkal Majalla" w:cs="Sakkal Majalla" w:hint="cs"/>
                <w:sz w:val="26"/>
                <w:szCs w:val="26"/>
                <w:rtl/>
              </w:rPr>
              <w:t>فوائده</w:t>
            </w:r>
            <w:r w:rsidRPr="00B70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B70F9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المرجوة </w:t>
            </w:r>
            <w:r w:rsidRPr="00B70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ستفوق </w:t>
            </w:r>
            <w:r w:rsidRPr="00B70F99">
              <w:rPr>
                <w:rFonts w:ascii="Sakkal Majalla" w:hAnsi="Sakkal Majalla" w:cs="Sakkal Majalla" w:hint="cs"/>
                <w:sz w:val="26"/>
                <w:szCs w:val="26"/>
                <w:rtl/>
              </w:rPr>
              <w:t>مخاطره</w:t>
            </w:r>
          </w:p>
          <w:p w:rsidR="002B731F" w:rsidRPr="00B70F99" w:rsidRDefault="002B731F" w:rsidP="00EE08AA">
            <w:pPr>
              <w:bidi w:val="0"/>
              <w:spacing w:after="0" w:line="192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57D7F">
              <w:rPr>
                <w:rFonts w:asciiTheme="majorBidi" w:hAnsiTheme="majorBidi" w:cstheme="majorBidi"/>
              </w:rPr>
              <w:t>Identify and list the risks and benefits associated with the use of the device and indicate how the benefits obtained would outweigh the risks</w:t>
            </w:r>
          </w:p>
        </w:tc>
        <w:tc>
          <w:tcPr>
            <w:tcW w:w="353" w:type="dxa"/>
            <w:shd w:val="clear" w:color="auto" w:fill="F2F2F2" w:themeFill="background1" w:themeFillShade="F2"/>
          </w:tcPr>
          <w:p w:rsidR="002B731F" w:rsidRPr="0096062A" w:rsidRDefault="002B731F" w:rsidP="00EE08A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96062A">
              <w:rPr>
                <w:rFonts w:asciiTheme="majorBidi" w:hAnsiTheme="majorBidi" w:cstheme="majorBidi"/>
              </w:rPr>
              <w:t>3</w:t>
            </w:r>
          </w:p>
        </w:tc>
      </w:tr>
      <w:tr w:rsidR="002B731F" w:rsidRPr="00C804EF" w:rsidTr="00EE08AA">
        <w:tc>
          <w:tcPr>
            <w:tcW w:w="4531" w:type="dxa"/>
            <w:gridSpan w:val="3"/>
            <w:shd w:val="clear" w:color="auto" w:fill="auto"/>
          </w:tcPr>
          <w:p w:rsidR="002B731F" w:rsidRDefault="002B731F" w:rsidP="00EE08AA">
            <w:pPr>
              <w:pStyle w:val="NoSpacing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11" w:type="dxa"/>
            <w:gridSpan w:val="2"/>
            <w:shd w:val="clear" w:color="auto" w:fill="F2F2F2" w:themeFill="background1" w:themeFillShade="F2"/>
          </w:tcPr>
          <w:p w:rsidR="002B731F" w:rsidRDefault="002B731F" w:rsidP="00EE08AA">
            <w:pPr>
              <w:spacing w:after="0" w:line="192" w:lineRule="auto"/>
              <w:rPr>
                <w:rFonts w:ascii="Sakkal Majalla" w:hAnsi="Sakkal Majalla" w:cs="Sakkal Majalla"/>
                <w:sz w:val="26"/>
                <w:szCs w:val="26"/>
              </w:rPr>
            </w:pPr>
            <w:r w:rsidRPr="00501B76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قارن مخاطر </w:t>
            </w:r>
            <w:r w:rsidRPr="00501B7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هذا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الجهاز/المستلزم </w:t>
            </w:r>
            <w:r w:rsidRPr="00501B7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غير </w:t>
            </w:r>
            <w:r w:rsidRPr="00501B76">
              <w:rPr>
                <w:rFonts w:ascii="Sakkal Majalla" w:hAnsi="Sakkal Majalla" w:cs="Sakkal Majalla"/>
                <w:sz w:val="26"/>
                <w:szCs w:val="26"/>
                <w:rtl/>
              </w:rPr>
              <w:t>المسجل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بالمملكة</w:t>
            </w:r>
            <w:r w:rsidRPr="00501B76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بالعلاجات التقليدية</w:t>
            </w:r>
          </w:p>
          <w:p w:rsidR="002B731F" w:rsidRPr="00501B76" w:rsidRDefault="002B731F" w:rsidP="00EE08AA">
            <w:pPr>
              <w:bidi w:val="0"/>
              <w:spacing w:after="0" w:line="192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57D7F">
              <w:rPr>
                <w:rFonts w:asciiTheme="majorBidi" w:hAnsiTheme="majorBidi" w:cstheme="majorBidi"/>
              </w:rPr>
              <w:t xml:space="preserve">Compare the risks of the unregistered device </w:t>
            </w:r>
            <w:r>
              <w:rPr>
                <w:rFonts w:asciiTheme="majorBidi" w:hAnsiTheme="majorBidi" w:cstheme="majorBidi"/>
              </w:rPr>
              <w:t xml:space="preserve">within the KSA </w:t>
            </w:r>
            <w:r w:rsidRPr="00157D7F">
              <w:rPr>
                <w:rFonts w:asciiTheme="majorBidi" w:hAnsiTheme="majorBidi" w:cstheme="majorBidi"/>
              </w:rPr>
              <w:t>with conventional therapies</w:t>
            </w:r>
          </w:p>
        </w:tc>
        <w:tc>
          <w:tcPr>
            <w:tcW w:w="353" w:type="dxa"/>
            <w:shd w:val="clear" w:color="auto" w:fill="F2F2F2" w:themeFill="background1" w:themeFillShade="F2"/>
          </w:tcPr>
          <w:p w:rsidR="002B731F" w:rsidRPr="0096062A" w:rsidRDefault="002B731F" w:rsidP="00EE08AA">
            <w:pPr>
              <w:spacing w:after="0"/>
              <w:rPr>
                <w:rFonts w:asciiTheme="majorBidi" w:hAnsiTheme="majorBidi" w:cstheme="majorBidi"/>
                <w:rtl/>
              </w:rPr>
            </w:pPr>
            <w:r w:rsidRPr="0096062A">
              <w:rPr>
                <w:rFonts w:asciiTheme="majorBidi" w:hAnsiTheme="majorBidi" w:cstheme="majorBidi"/>
              </w:rPr>
              <w:t>4</w:t>
            </w:r>
          </w:p>
        </w:tc>
      </w:tr>
      <w:tr w:rsidR="002B731F" w:rsidRPr="00C804EF" w:rsidTr="00EE08AA">
        <w:trPr>
          <w:trHeight w:val="489"/>
        </w:trPr>
        <w:tc>
          <w:tcPr>
            <w:tcW w:w="4531" w:type="dxa"/>
            <w:gridSpan w:val="3"/>
            <w:shd w:val="clear" w:color="auto" w:fill="BFBFBF" w:themeFill="background1" w:themeFillShade="BF"/>
            <w:vAlign w:val="center"/>
          </w:tcPr>
          <w:p w:rsidR="002B731F" w:rsidRPr="00DB6F0E" w:rsidRDefault="002B731F" w:rsidP="00EE08AA">
            <w:pPr>
              <w:pStyle w:val="NoSpacing"/>
              <w:rPr>
                <w:rFonts w:asciiTheme="majorBidi" w:hAnsiTheme="majorBidi" w:cstheme="majorBidi"/>
              </w:rPr>
            </w:pPr>
            <w:r w:rsidRPr="00DB6F0E">
              <w:rPr>
                <w:rFonts w:asciiTheme="majorBidi" w:hAnsiTheme="majorBidi" w:cstheme="majorBidi"/>
              </w:rPr>
              <w:t>Declaration:</w:t>
            </w:r>
          </w:p>
        </w:tc>
        <w:tc>
          <w:tcPr>
            <w:tcW w:w="4464" w:type="dxa"/>
            <w:gridSpan w:val="3"/>
            <w:shd w:val="clear" w:color="auto" w:fill="BFBFBF" w:themeFill="background1" w:themeFillShade="BF"/>
            <w:vAlign w:val="center"/>
          </w:tcPr>
          <w:p w:rsidR="002B731F" w:rsidRPr="00501B76" w:rsidRDefault="002B731F" w:rsidP="00EE08AA">
            <w:pPr>
              <w:spacing w:after="0" w:line="192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الإقرار:</w:t>
            </w:r>
          </w:p>
        </w:tc>
      </w:tr>
      <w:tr w:rsidR="002B731F" w:rsidRPr="00C804EF" w:rsidTr="00EE08AA">
        <w:tc>
          <w:tcPr>
            <w:tcW w:w="8995" w:type="dxa"/>
            <w:gridSpan w:val="6"/>
            <w:shd w:val="clear" w:color="auto" w:fill="auto"/>
          </w:tcPr>
          <w:p w:rsidR="002B731F" w:rsidRDefault="002B731F" w:rsidP="00EE08AA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 w:rsidRPr="0019075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أقر بالآتي: </w:t>
            </w:r>
          </w:p>
          <w:p w:rsidR="002B731F" w:rsidRPr="00C40DDA" w:rsidRDefault="002B731F" w:rsidP="00EE08AA">
            <w:pPr>
              <w:pStyle w:val="ListParagraph"/>
              <w:numPr>
                <w:ilvl w:val="0"/>
                <w:numId w:val="2"/>
              </w:numPr>
              <w:bidi/>
              <w:spacing w:line="204" w:lineRule="auto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C40DDA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إن</w:t>
            </w:r>
            <w:r w:rsidRPr="00C40DDA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 xml:space="preserve">ي </w:t>
            </w:r>
            <w:r w:rsidRPr="00C40DDA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على دراية كاملة بالمخاطر الصحية للجهاز</w:t>
            </w:r>
            <w:r w:rsidRPr="00C40DDA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 xml:space="preserve"> أو المستلزم الطبي</w:t>
            </w:r>
            <w:r w:rsidRPr="00C40DDA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 xml:space="preserve"> المطلوب وفوائده مقارنة بالعلاجات التقليدية أو الأجهزة البديلة المتوفرة في السوق.</w:t>
            </w:r>
          </w:p>
          <w:p w:rsidR="002B731F" w:rsidRDefault="002B731F" w:rsidP="00EE08AA">
            <w:pPr>
              <w:pStyle w:val="ListParagraph"/>
              <w:numPr>
                <w:ilvl w:val="0"/>
                <w:numId w:val="2"/>
              </w:numPr>
              <w:bidi/>
              <w:spacing w:before="120" w:after="120" w:line="204" w:lineRule="auto"/>
              <w:ind w:left="357" w:hanging="357"/>
              <w:rPr>
                <w:rFonts w:ascii="Sakkal Majalla" w:hAnsi="Sakkal Majalla" w:cs="Sakkal Majalla"/>
                <w:sz w:val="26"/>
                <w:szCs w:val="26"/>
              </w:rPr>
            </w:pPr>
            <w:r w:rsidRPr="00C40DDA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 xml:space="preserve">أن </w:t>
            </w:r>
            <w:r w:rsidRPr="00C40DDA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لدي إلمام ب</w:t>
            </w:r>
            <w:r w:rsidRPr="00C40DDA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ال</w:t>
            </w:r>
            <w:r w:rsidRPr="00C40DDA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 xml:space="preserve">معلومات </w:t>
            </w:r>
            <w:r w:rsidRPr="00C40DDA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 xml:space="preserve">المتاحة عن سلامة وأداء 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الجهاز/المستلزم الطبي</w:t>
            </w:r>
            <w:r w:rsidRPr="00C40DDA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 xml:space="preserve"> المطلوب</w:t>
            </w:r>
            <w:r w:rsidRPr="00C40DDA">
              <w:rPr>
                <w:rFonts w:ascii="Sakkal Majalla" w:hAnsi="Sakkal Majalla" w:cs="Sakkal Majalla"/>
                <w:sz w:val="26"/>
                <w:szCs w:val="26"/>
                <w:rtl/>
              </w:rPr>
              <w:t>.</w:t>
            </w:r>
          </w:p>
          <w:p w:rsidR="002B731F" w:rsidRDefault="002B731F" w:rsidP="00EE08AA">
            <w:pPr>
              <w:pStyle w:val="ListParagraph"/>
              <w:numPr>
                <w:ilvl w:val="0"/>
                <w:numId w:val="2"/>
              </w:numPr>
              <w:bidi/>
              <w:spacing w:before="120" w:after="120" w:line="204" w:lineRule="auto"/>
              <w:ind w:left="357" w:hanging="357"/>
              <w:rPr>
                <w:rFonts w:ascii="Sakkal Majalla" w:hAnsi="Sakkal Majalla" w:cs="Sakkal Majalla"/>
                <w:sz w:val="26"/>
                <w:szCs w:val="26"/>
              </w:rPr>
            </w:pPr>
            <w:r w:rsidRPr="001B6723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 xml:space="preserve">ابلاغ المركز الوطني لبلاغات الأجهزة </w:t>
            </w:r>
            <w:r w:rsidRPr="001B6723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والمستلزمات</w:t>
            </w:r>
            <w:r w:rsidRPr="001B6723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 xml:space="preserve"> الطبية (</w:t>
            </w:r>
            <w:r w:rsidRPr="00AB739A">
              <w:rPr>
                <w:rFonts w:asciiTheme="majorBidi" w:eastAsia="Calibri" w:hAnsiTheme="majorBidi" w:cstheme="majorBidi"/>
                <w:sz w:val="22"/>
                <w:szCs w:val="22"/>
              </w:rPr>
              <w:t>NCMDR</w:t>
            </w:r>
            <w:r w:rsidRPr="001B6723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 xml:space="preserve">) بالهيئة عن أي حوادث أو مشكلات ذات </w:t>
            </w:r>
            <w:r w:rsidRPr="001B6723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علاقة ب</w:t>
            </w: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الجهاز/المستلزم الطبي</w:t>
            </w:r>
            <w:r w:rsidRPr="001B6723">
              <w:rPr>
                <w:rFonts w:ascii="Sakkal Majalla" w:hAnsi="Sakkal Majalla" w:cs="Sakkal Majalla"/>
                <w:sz w:val="26"/>
                <w:szCs w:val="26"/>
                <w:rtl/>
              </w:rPr>
              <w:t>.</w:t>
            </w:r>
          </w:p>
          <w:p w:rsidR="002B731F" w:rsidRPr="00156A8C" w:rsidRDefault="002B731F" w:rsidP="00EE08AA">
            <w:pPr>
              <w:pStyle w:val="ListParagraph"/>
              <w:numPr>
                <w:ilvl w:val="0"/>
                <w:numId w:val="2"/>
              </w:numPr>
              <w:bidi/>
              <w:spacing w:before="120" w:after="120" w:line="204" w:lineRule="auto"/>
              <w:ind w:left="357" w:hanging="357"/>
              <w:rPr>
                <w:rFonts w:ascii="Sakkal Majalla" w:hAnsi="Sakkal Majalla" w:cs="Sakkal Majalla"/>
                <w:sz w:val="26"/>
                <w:szCs w:val="26"/>
              </w:rPr>
            </w:pPr>
            <w:r w:rsidRPr="00156A8C">
              <w:rPr>
                <w:rFonts w:ascii="Sakkal Majalla" w:hAnsi="Sakkal Majalla" w:cs="Sakkal Majalla" w:hint="cs"/>
                <w:sz w:val="26"/>
                <w:szCs w:val="26"/>
                <w:rtl/>
              </w:rPr>
              <w:t>عدم إعادة استخدام الأجهزة والمستلزمات الطبية على مريض أخر غير الذي جلبت من أجله، و</w:t>
            </w:r>
            <w:r w:rsidRPr="00156A8C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إعادة تصديرها بعدما ينتفي الغرض الذي جلب من أجلها أو إتلافها مع تقديم ما يثبت ذلك للهيئة</w:t>
            </w:r>
            <w:r w:rsidRPr="00156A8C">
              <w:rPr>
                <w:rFonts w:ascii="Sakkal Majalla" w:hAnsi="Sakkal Majalla" w:cs="Sakkal Majalla" w:hint="cs"/>
                <w:sz w:val="26"/>
                <w:szCs w:val="26"/>
                <w:rtl/>
              </w:rPr>
              <w:t>، وعندما لا يمكن تطبيق ذلك فيجب تقديم مسوغ مقبول لدى الهيئة.</w:t>
            </w:r>
          </w:p>
          <w:p w:rsidR="002B731F" w:rsidRPr="00860033" w:rsidRDefault="002B731F" w:rsidP="00EE08AA">
            <w:pPr>
              <w:pStyle w:val="ListParagraph"/>
              <w:numPr>
                <w:ilvl w:val="0"/>
                <w:numId w:val="2"/>
              </w:numPr>
              <w:bidi/>
              <w:spacing w:before="120" w:after="120" w:line="204" w:lineRule="auto"/>
              <w:ind w:left="357" w:hanging="357"/>
              <w:rPr>
                <w:rFonts w:ascii="Sakkal Majalla" w:hAnsi="Sakkal Majalla" w:cs="Sakkal Majalla"/>
                <w:sz w:val="26"/>
                <w:szCs w:val="26"/>
              </w:rPr>
            </w:pP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t>التعاون مع الهيئة</w:t>
            </w:r>
            <w:r w:rsidRPr="0086003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و/أو </w:t>
            </w: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المصنّع و/أو الممثل </w:t>
            </w:r>
            <w:r w:rsidRPr="00860033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المعتمد</w:t>
            </w: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و/أو المستورد و/أو الموزع في أنشطة الرقابة بعد التسويق وتشمل التحقيق في البلاغات ومتابعة الإجراءات التصحيحية على الجهاز/المستلزم الطبي. </w:t>
            </w:r>
          </w:p>
          <w:p w:rsidR="002B731F" w:rsidRPr="00860033" w:rsidRDefault="002B731F" w:rsidP="00EE08AA">
            <w:pPr>
              <w:pStyle w:val="ListParagraph"/>
              <w:numPr>
                <w:ilvl w:val="0"/>
                <w:numId w:val="2"/>
              </w:numPr>
              <w:bidi/>
              <w:spacing w:line="204" w:lineRule="auto"/>
              <w:rPr>
                <w:rFonts w:ascii="Sakkal Majalla" w:hAnsi="Sakkal Majalla" w:cs="Sakkal Majalla"/>
                <w:sz w:val="26"/>
                <w:szCs w:val="26"/>
              </w:rPr>
            </w:pP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أن </w:t>
            </w:r>
            <w:r w:rsidRPr="00860033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الآتي تم شرحه أو سيتم شرحه للمريض</w:t>
            </w: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860033">
              <w:rPr>
                <w:rFonts w:ascii="Sakkal Majalla" w:hAnsi="Sakkal Majalla" w:cs="Sakkal Majalla" w:hint="cs"/>
                <w:sz w:val="26"/>
                <w:szCs w:val="26"/>
                <w:rtl/>
              </w:rPr>
              <w:t>و/</w:t>
            </w: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أو </w:t>
            </w:r>
            <w:r w:rsidRPr="0086003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ذويه: </w:t>
            </w:r>
          </w:p>
          <w:p w:rsidR="002B731F" w:rsidRPr="00860033" w:rsidRDefault="002B731F" w:rsidP="00EE08AA">
            <w:pPr>
              <w:pStyle w:val="ListParagraph"/>
              <w:numPr>
                <w:ilvl w:val="1"/>
                <w:numId w:val="1"/>
              </w:numPr>
              <w:bidi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 xml:space="preserve">أن الهيئة العامة للغذاء والدواء لا تضمن سلامة وكفاءة وجودة الأجهزة </w:t>
            </w:r>
            <w:r w:rsidRPr="00860033">
              <w:rPr>
                <w:rFonts w:ascii="Sakkal Majalla" w:hAnsi="Sakkal Majalla" w:cs="Sakkal Majalla" w:hint="cs"/>
                <w:sz w:val="26"/>
                <w:szCs w:val="26"/>
                <w:rtl/>
              </w:rPr>
              <w:t>والمستلزمات</w:t>
            </w: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الطبية المذكورة أعلاه وأدائها للغرض الذي صنعت من أجله</w:t>
            </w:r>
            <w:r w:rsidRPr="00860033">
              <w:rPr>
                <w:rFonts w:ascii="Sakkal Majalla" w:hAnsi="Sakkal Majalla" w:cs="Sakkal Majalla" w:hint="cs"/>
                <w:sz w:val="26"/>
                <w:szCs w:val="26"/>
                <w:rtl/>
              </w:rPr>
              <w:t>، وأن هذه الأجهزة والمستلزمات</w:t>
            </w: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غير </w:t>
            </w:r>
            <w:r w:rsidRPr="00860033">
              <w:rPr>
                <w:rFonts w:ascii="Sakkal Majalla" w:hAnsi="Sakkal Majalla" w:cs="Sakkal Majalla" w:hint="cs"/>
                <w:sz w:val="26"/>
                <w:szCs w:val="26"/>
                <w:rtl/>
              </w:rPr>
              <w:t>مسجلة</w:t>
            </w: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في </w:t>
            </w:r>
            <w:r w:rsidRPr="00860033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المملكة</w:t>
            </w: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ولكن قد يوافق عليها تحت تدابير خاصة.</w:t>
            </w:r>
          </w:p>
          <w:p w:rsidR="002B731F" w:rsidRDefault="002B731F" w:rsidP="00EE08AA">
            <w:pPr>
              <w:pStyle w:val="ListParagraph"/>
              <w:numPr>
                <w:ilvl w:val="1"/>
                <w:numId w:val="1"/>
              </w:numPr>
              <w:bidi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إيضاح المخاطر المحتملة لاستخدام </w:t>
            </w:r>
            <w:r w:rsidRPr="00860033">
              <w:rPr>
                <w:rFonts w:ascii="Sakkal Majalla" w:hAnsi="Sakkal Majalla" w:cs="Sakkal Majalla" w:hint="cs"/>
                <w:sz w:val="26"/>
                <w:szCs w:val="26"/>
                <w:rtl/>
              </w:rPr>
              <w:t>ا</w:t>
            </w:r>
            <w:r w:rsidRPr="0086003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لأجهزة </w:t>
            </w:r>
            <w:r w:rsidRPr="00860033">
              <w:rPr>
                <w:rFonts w:ascii="Sakkal Majalla" w:hAnsi="Sakkal Majalla" w:cs="Sakkal Majalla" w:hint="cs"/>
                <w:sz w:val="26"/>
                <w:szCs w:val="26"/>
                <w:rtl/>
              </w:rPr>
              <w:t>والمستلزمات</w:t>
            </w:r>
            <w:r w:rsidRPr="00C804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الطبية المذكورة أعلاه والفوائد المرجوة منها.  </w:t>
            </w:r>
          </w:p>
          <w:p w:rsidR="002B731F" w:rsidRPr="000B2C1E" w:rsidRDefault="002B731F" w:rsidP="00EE08AA">
            <w:pPr>
              <w:pStyle w:val="ListParagraph"/>
              <w:bidi/>
              <w:ind w:left="1080"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</w:p>
          <w:p w:rsidR="002B731F" w:rsidRPr="00BC4229" w:rsidRDefault="002B731F" w:rsidP="00EE08AA">
            <w:pPr>
              <w:bidi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C4229">
              <w:rPr>
                <w:rFonts w:ascii="Times New Roman" w:eastAsia="Calibri" w:hAnsi="Times New Roman" w:cs="Times New Roman"/>
                <w:sz w:val="21"/>
                <w:szCs w:val="21"/>
              </w:rPr>
              <w:t>I declare with the following:</w:t>
            </w:r>
          </w:p>
          <w:p w:rsidR="002B731F" w:rsidRPr="00BC4229" w:rsidRDefault="002B731F" w:rsidP="00EE08AA">
            <w:pPr>
              <w:numPr>
                <w:ilvl w:val="0"/>
                <w:numId w:val="3"/>
              </w:numPr>
              <w:bidi w:val="0"/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C4229">
              <w:rPr>
                <w:rFonts w:ascii="Times New Roman" w:eastAsia="Calibri" w:hAnsi="Times New Roman" w:cs="Times New Roman"/>
                <w:sz w:val="21"/>
                <w:szCs w:val="21"/>
              </w:rPr>
              <w:t>I am fully aware of the health-related risks and benefits of the requested medical device</w:t>
            </w:r>
            <w:r w:rsidRPr="007279FC">
              <w:rPr>
                <w:rFonts w:ascii="Times New Roman" w:eastAsia="Calibri" w:hAnsi="Times New Roman" w:cs="Times New Roman"/>
                <w:sz w:val="21"/>
                <w:szCs w:val="21"/>
              </w:rPr>
              <w:t>/supply</w:t>
            </w:r>
            <w:r w:rsidRPr="00BC422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in comparison to conventional therapies or alternative devices available on the market. </w:t>
            </w:r>
          </w:p>
          <w:p w:rsidR="002B731F" w:rsidRPr="00BC4229" w:rsidRDefault="002B731F" w:rsidP="00EE08AA">
            <w:pPr>
              <w:numPr>
                <w:ilvl w:val="0"/>
                <w:numId w:val="3"/>
              </w:numPr>
              <w:bidi w:val="0"/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C4229">
              <w:rPr>
                <w:rFonts w:ascii="Times New Roman" w:eastAsia="Calibri" w:hAnsi="Times New Roman" w:cs="Times New Roman"/>
                <w:sz w:val="21"/>
                <w:szCs w:val="21"/>
              </w:rPr>
              <w:t>I have knowledgeable about the available safety and performance information in respect of the requested device.</w:t>
            </w:r>
          </w:p>
          <w:p w:rsidR="002B731F" w:rsidRPr="00860033" w:rsidRDefault="002B731F" w:rsidP="00EE08AA">
            <w:pPr>
              <w:numPr>
                <w:ilvl w:val="0"/>
                <w:numId w:val="3"/>
              </w:numPr>
              <w:bidi w:val="0"/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C4229">
              <w:rPr>
                <w:rFonts w:ascii="Times New Roman" w:eastAsia="Calibri" w:hAnsi="Times New Roman" w:cs="Times New Roman"/>
                <w:sz w:val="21"/>
                <w:szCs w:val="21"/>
              </w:rPr>
              <w:t>I will report to the SFDA’s National Centre for Medical Device Reporting (NCMDR), any relevant adverse event of which it becomes aware, that involves the medical device</w:t>
            </w:r>
            <w:r w:rsidRPr="007279FC">
              <w:rPr>
                <w:rFonts w:ascii="Times New Roman" w:eastAsia="Calibri" w:hAnsi="Times New Roman" w:cs="Times New Roman"/>
                <w:sz w:val="21"/>
                <w:szCs w:val="21"/>
              </w:rPr>
              <w:t>/</w:t>
            </w:r>
            <w:r w:rsidRPr="00860033">
              <w:rPr>
                <w:rFonts w:ascii="Times New Roman" w:eastAsia="Calibri" w:hAnsi="Times New Roman" w:cs="Times New Roman"/>
                <w:sz w:val="21"/>
                <w:szCs w:val="21"/>
              </w:rPr>
              <w:t>supply(s).</w:t>
            </w:r>
          </w:p>
          <w:p w:rsidR="002B731F" w:rsidRPr="00860033" w:rsidRDefault="002B731F" w:rsidP="00EE08AA">
            <w:pPr>
              <w:numPr>
                <w:ilvl w:val="0"/>
                <w:numId w:val="3"/>
              </w:numPr>
              <w:bidi w:val="0"/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0033">
              <w:rPr>
                <w:rFonts w:ascii="Times New Roman" w:eastAsia="Calibri" w:hAnsi="Times New Roman" w:cs="Times New Roman"/>
                <w:sz w:val="21"/>
                <w:szCs w:val="21"/>
              </w:rPr>
              <w:t>Not to reuse the device on a patient other than the one for whom the device were imported, and re-export or destroy it immediately upon completion of its use, providing the SFDA a proof. If this cannot be applied, a justification acceptable to the SFDA shall be submitted.</w:t>
            </w:r>
          </w:p>
          <w:p w:rsidR="002B731F" w:rsidRPr="00860033" w:rsidRDefault="002B731F" w:rsidP="00EE08AA">
            <w:pPr>
              <w:numPr>
                <w:ilvl w:val="0"/>
                <w:numId w:val="3"/>
              </w:numPr>
              <w:bidi w:val="0"/>
              <w:spacing w:before="120" w:after="120" w:line="276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0033">
              <w:rPr>
                <w:rFonts w:ascii="Times New Roman" w:eastAsia="Calibri" w:hAnsi="Times New Roman" w:cs="Times New Roman"/>
                <w:sz w:val="21"/>
                <w:szCs w:val="21"/>
              </w:rPr>
              <w:t>I will cooperate with the SFDA, manufacturer, authorized representative, importer and/or distributer</w:t>
            </w:r>
            <w:r w:rsidRPr="00860033">
              <w:rPr>
                <w:rFonts w:ascii="Times New Roman" w:eastAsia="Calibri" w:hAnsi="Times New Roman" w:cs="Times New Roman"/>
                <w:sz w:val="21"/>
                <w:szCs w:val="21"/>
                <w:rtl/>
              </w:rPr>
              <w:t xml:space="preserve"> </w:t>
            </w:r>
            <w:r w:rsidRPr="0086003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on post market surveillance activities. </w:t>
            </w:r>
          </w:p>
          <w:p w:rsidR="002B731F" w:rsidRPr="00860033" w:rsidRDefault="002B731F" w:rsidP="00EE08AA">
            <w:pPr>
              <w:numPr>
                <w:ilvl w:val="0"/>
                <w:numId w:val="3"/>
              </w:numPr>
              <w:bidi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0033">
              <w:rPr>
                <w:rFonts w:ascii="Times New Roman" w:eastAsia="Calibri" w:hAnsi="Times New Roman" w:cs="Times New Roman"/>
                <w:sz w:val="21"/>
                <w:szCs w:val="21"/>
              </w:rPr>
              <w:t>I have explained or I will explain the following to the patient and/or the patient's family:</w:t>
            </w:r>
          </w:p>
          <w:p w:rsidR="002B731F" w:rsidRPr="00BC4229" w:rsidRDefault="002B731F" w:rsidP="00EE08AA">
            <w:pPr>
              <w:numPr>
                <w:ilvl w:val="1"/>
                <w:numId w:val="3"/>
              </w:numPr>
              <w:bidi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0033">
              <w:rPr>
                <w:rFonts w:ascii="Times New Roman" w:eastAsia="Calibri" w:hAnsi="Times New Roman" w:cs="Times New Roman"/>
                <w:sz w:val="21"/>
                <w:szCs w:val="21"/>
              </w:rPr>
              <w:t>that the Saudi Food &amp; Drug Authority (SFDA) can give no guarantee as to the safety, effectiveness, or quality of the above device(s), and that device(s) is not registered</w:t>
            </w:r>
            <w:r w:rsidRPr="00BC422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for use in the KSA but that use of the device may be authorized under special provisions.</w:t>
            </w:r>
          </w:p>
          <w:p w:rsidR="002B731F" w:rsidRPr="00BC4229" w:rsidRDefault="002B731F" w:rsidP="00EE08AA">
            <w:pPr>
              <w:numPr>
                <w:ilvl w:val="1"/>
                <w:numId w:val="3"/>
              </w:numPr>
              <w:bidi w:val="0"/>
              <w:spacing w:after="0" w:line="276" w:lineRule="auto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C4229">
              <w:rPr>
                <w:rFonts w:ascii="Times New Roman" w:eastAsia="Calibri" w:hAnsi="Times New Roman" w:cs="Times New Roman"/>
                <w:sz w:val="21"/>
                <w:szCs w:val="21"/>
              </w:rPr>
              <w:t>the possible risks and benefits of the above device(</w:t>
            </w:r>
            <w:r w:rsidRPr="00346B0B">
              <w:rPr>
                <w:rFonts w:asciiTheme="majorBidi" w:hAnsiTheme="majorBidi" w:cstheme="majorBidi"/>
              </w:rPr>
              <w:t>s).</w:t>
            </w:r>
          </w:p>
        </w:tc>
      </w:tr>
      <w:tr w:rsidR="002B731F" w:rsidRPr="00C804EF" w:rsidTr="00EE08AA">
        <w:tc>
          <w:tcPr>
            <w:tcW w:w="8995" w:type="dxa"/>
            <w:gridSpan w:val="6"/>
            <w:shd w:val="clear" w:color="auto" w:fill="auto"/>
          </w:tcPr>
          <w:p w:rsidR="002B731F" w:rsidRPr="00ED563D" w:rsidRDefault="002B731F" w:rsidP="00EE08AA">
            <w:pPr>
              <w:spacing w:after="0" w:line="204" w:lineRule="auto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  <w:r w:rsidRPr="00464C1D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lastRenderedPageBreak/>
              <w:t>رقم</w:t>
            </w:r>
            <w:r w:rsidRPr="00464C1D">
              <w:rPr>
                <w:rFonts w:ascii="Calibri" w:eastAsia="Calibri" w:hAnsi="Calibri" w:cs="Al-Mohanad" w:hint="cs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هوية المريض:</w:t>
            </w:r>
          </w:p>
          <w:p w:rsidR="002B731F" w:rsidRPr="009619D1" w:rsidRDefault="002B731F" w:rsidP="00EE08AA">
            <w:pPr>
              <w:bidi w:val="0"/>
              <w:spacing w:after="0" w:line="18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Patient’s ID:</w:t>
            </w:r>
            <w:r w:rsidRPr="00D853F4">
              <w:rPr>
                <w:rFonts w:ascii="Calibri" w:eastAsia="Calibri" w:hAnsi="Calibri" w:cs="Al-Mohanad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B731F" w:rsidRPr="00C804EF" w:rsidTr="00EE08AA">
        <w:tc>
          <w:tcPr>
            <w:tcW w:w="8995" w:type="dxa"/>
            <w:gridSpan w:val="6"/>
            <w:shd w:val="clear" w:color="auto" w:fill="auto"/>
          </w:tcPr>
          <w:p w:rsidR="002B731F" w:rsidRPr="00ED563D" w:rsidRDefault="002B731F" w:rsidP="00EE08AA">
            <w:pPr>
              <w:spacing w:after="0" w:line="204" w:lineRule="auto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اسم الممارس الصحي:</w:t>
            </w:r>
          </w:p>
          <w:p w:rsidR="002B731F" w:rsidRPr="00464C1D" w:rsidRDefault="002B731F" w:rsidP="00EE08AA">
            <w:pPr>
              <w:bidi w:val="0"/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</w:rPr>
              <w:t>H</w:t>
            </w:r>
            <w:r w:rsidRPr="00C804EF">
              <w:rPr>
                <w:rFonts w:asciiTheme="majorBidi" w:hAnsiTheme="majorBidi" w:cstheme="majorBidi"/>
              </w:rPr>
              <w:t xml:space="preserve">ealthcare </w:t>
            </w:r>
            <w:r>
              <w:rPr>
                <w:rFonts w:asciiTheme="majorBidi" w:hAnsiTheme="majorBidi" w:cstheme="majorBidi"/>
              </w:rPr>
              <w:t>P</w:t>
            </w:r>
            <w:r w:rsidRPr="00C804EF">
              <w:rPr>
                <w:rFonts w:asciiTheme="majorBidi" w:hAnsiTheme="majorBidi" w:cstheme="majorBidi"/>
              </w:rPr>
              <w:t>rofessional</w:t>
            </w:r>
            <w:r>
              <w:rPr>
                <w:rFonts w:asciiTheme="majorBidi" w:hAnsiTheme="majorBidi" w:cstheme="majorBidi"/>
              </w:rPr>
              <w:t xml:space="preserve">’s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Name:</w:t>
            </w:r>
            <w:r w:rsidRPr="00D853F4">
              <w:rPr>
                <w:rFonts w:ascii="Calibri" w:eastAsia="Calibri" w:hAnsi="Calibri" w:cs="Al-Mohanad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B731F" w:rsidRPr="00C804EF" w:rsidTr="00EE08AA">
        <w:tc>
          <w:tcPr>
            <w:tcW w:w="8995" w:type="dxa"/>
            <w:gridSpan w:val="6"/>
            <w:shd w:val="clear" w:color="auto" w:fill="auto"/>
          </w:tcPr>
          <w:p w:rsidR="002B731F" w:rsidRPr="00ED563D" w:rsidRDefault="002B731F" w:rsidP="00EE08AA">
            <w:pPr>
              <w:spacing w:after="0" w:line="204" w:lineRule="auto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جهة عمل الممارس الصحي:</w:t>
            </w:r>
          </w:p>
          <w:p w:rsidR="002B731F" w:rsidRPr="00464C1D" w:rsidRDefault="002B731F" w:rsidP="00EE08AA">
            <w:pPr>
              <w:bidi w:val="0"/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</w:rPr>
              <w:t>H</w:t>
            </w:r>
            <w:r w:rsidRPr="00C804EF">
              <w:rPr>
                <w:rFonts w:asciiTheme="majorBidi" w:hAnsiTheme="majorBidi" w:cstheme="majorBidi"/>
              </w:rPr>
              <w:t xml:space="preserve">ealthcare </w:t>
            </w:r>
            <w:r>
              <w:rPr>
                <w:rFonts w:asciiTheme="majorBidi" w:hAnsiTheme="majorBidi" w:cstheme="majorBidi"/>
              </w:rPr>
              <w:t>P</w:t>
            </w:r>
            <w:r w:rsidRPr="00C804EF">
              <w:rPr>
                <w:rFonts w:asciiTheme="majorBidi" w:hAnsiTheme="majorBidi" w:cstheme="majorBidi"/>
              </w:rPr>
              <w:t>rofessional</w:t>
            </w:r>
            <w:r>
              <w:rPr>
                <w:rFonts w:asciiTheme="majorBidi" w:hAnsiTheme="majorBidi" w:cstheme="majorBidi"/>
              </w:rPr>
              <w:t xml:space="preserve">’s </w:t>
            </w:r>
            <w:r w:rsidRPr="008A0F67">
              <w:rPr>
                <w:rFonts w:asciiTheme="majorBidi" w:hAnsiTheme="majorBidi" w:cstheme="majorBidi"/>
              </w:rPr>
              <w:t>Organization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:</w:t>
            </w:r>
            <w:r w:rsidRPr="00D853F4">
              <w:rPr>
                <w:rFonts w:ascii="Calibri" w:eastAsia="Calibri" w:hAnsi="Calibri" w:cs="Al-Mohanad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B731F" w:rsidRPr="00C804EF" w:rsidTr="00EE08AA">
        <w:tc>
          <w:tcPr>
            <w:tcW w:w="8995" w:type="dxa"/>
            <w:gridSpan w:val="6"/>
            <w:shd w:val="clear" w:color="auto" w:fill="auto"/>
          </w:tcPr>
          <w:p w:rsidR="002B731F" w:rsidRPr="00ED563D" w:rsidRDefault="002B731F" w:rsidP="00EE08AA">
            <w:pPr>
              <w:spacing w:after="0" w:line="204" w:lineRule="auto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توقيع الممارس الصحي:</w:t>
            </w:r>
          </w:p>
          <w:p w:rsidR="002B731F" w:rsidRPr="00464C1D" w:rsidRDefault="002B731F" w:rsidP="00EE08AA">
            <w:pPr>
              <w:bidi w:val="0"/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</w:rPr>
              <w:t>H</w:t>
            </w:r>
            <w:r w:rsidRPr="00C804EF">
              <w:rPr>
                <w:rFonts w:asciiTheme="majorBidi" w:hAnsiTheme="majorBidi" w:cstheme="majorBidi"/>
              </w:rPr>
              <w:t xml:space="preserve">ealthcare </w:t>
            </w:r>
            <w:r>
              <w:rPr>
                <w:rFonts w:asciiTheme="majorBidi" w:hAnsiTheme="majorBidi" w:cstheme="majorBidi"/>
              </w:rPr>
              <w:t>P</w:t>
            </w:r>
            <w:r w:rsidRPr="00C804EF">
              <w:rPr>
                <w:rFonts w:asciiTheme="majorBidi" w:hAnsiTheme="majorBidi" w:cstheme="majorBidi"/>
              </w:rPr>
              <w:t>rofessional</w:t>
            </w:r>
            <w:r>
              <w:rPr>
                <w:rFonts w:asciiTheme="majorBidi" w:hAnsiTheme="majorBidi" w:cstheme="majorBidi"/>
              </w:rPr>
              <w:t xml:space="preserve">’s </w:t>
            </w:r>
            <w:r w:rsidRPr="008A0F67">
              <w:rPr>
                <w:rFonts w:asciiTheme="majorBidi" w:hAnsiTheme="majorBidi" w:cstheme="majorBidi"/>
              </w:rPr>
              <w:t xml:space="preserve"> Signature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:</w:t>
            </w:r>
            <w:r w:rsidRPr="00D853F4">
              <w:rPr>
                <w:rFonts w:ascii="Calibri" w:eastAsia="Calibri" w:hAnsi="Calibri" w:cs="Al-Mohanad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B731F" w:rsidRPr="00C804EF" w:rsidTr="00EE08AA">
        <w:tc>
          <w:tcPr>
            <w:tcW w:w="8995" w:type="dxa"/>
            <w:gridSpan w:val="6"/>
            <w:shd w:val="clear" w:color="auto" w:fill="auto"/>
          </w:tcPr>
          <w:p w:rsidR="002B731F" w:rsidRPr="00ED563D" w:rsidRDefault="002B731F" w:rsidP="00EE08AA">
            <w:pPr>
              <w:spacing w:after="0" w:line="204" w:lineRule="auto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التاريخ:</w:t>
            </w:r>
          </w:p>
          <w:p w:rsidR="002B731F" w:rsidRPr="00464C1D" w:rsidRDefault="002B731F" w:rsidP="00EE08AA">
            <w:pPr>
              <w:bidi w:val="0"/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Date:</w:t>
            </w:r>
            <w:r w:rsidRPr="00D853F4">
              <w:rPr>
                <w:rFonts w:ascii="Calibri" w:eastAsia="Calibri" w:hAnsi="Calibri" w:cs="Al-Mohanad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2B731F" w:rsidRDefault="002B731F" w:rsidP="002B731F">
      <w:pPr>
        <w:pStyle w:val="Heading1"/>
        <w:bidi/>
        <w:spacing w:before="0"/>
        <w:jc w:val="center"/>
        <w:rPr>
          <w:rFonts w:asciiTheme="minorHAnsi" w:eastAsiaTheme="minorHAnsi" w:hAnsiTheme="minorHAnsi" w:cs="mohammad bold art 1"/>
          <w:b w:val="0"/>
          <w:bCs w:val="0"/>
          <w:kern w:val="0"/>
          <w:sz w:val="28"/>
          <w:szCs w:val="28"/>
          <w:rtl/>
        </w:rPr>
      </w:pPr>
      <w:bookmarkStart w:id="4" w:name="_ملحق_(3):_نموذج"/>
      <w:bookmarkStart w:id="5" w:name="_ملحق_(4):_نموذج"/>
      <w:bookmarkStart w:id="6" w:name="_Toc60222764"/>
      <w:bookmarkEnd w:id="4"/>
      <w:bookmarkEnd w:id="5"/>
    </w:p>
    <w:bookmarkEnd w:id="3"/>
    <w:bookmarkEnd w:id="6"/>
    <w:p w:rsidR="002B731F" w:rsidRDefault="002B731F" w:rsidP="002B731F">
      <w:pPr>
        <w:bidi w:val="0"/>
        <w:rPr>
          <w:rFonts w:cs="mohammad bold art 1"/>
          <w:b/>
          <w:bCs/>
          <w:sz w:val="28"/>
          <w:szCs w:val="28"/>
          <w:rtl/>
        </w:rPr>
      </w:pPr>
    </w:p>
    <w:p w:rsidR="006722D9" w:rsidRDefault="006722D9">
      <w:bookmarkStart w:id="7" w:name="_GoBack"/>
      <w:bookmarkEnd w:id="7"/>
    </w:p>
    <w:sectPr w:rsidR="006722D9" w:rsidSect="002B731F">
      <w:pgSz w:w="11906" w:h="16838"/>
      <w:pgMar w:top="1440" w:right="1440" w:bottom="1152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7F08"/>
    <w:multiLevelType w:val="hybridMultilevel"/>
    <w:tmpl w:val="86C01C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CEA62D2">
      <w:numFmt w:val="bullet"/>
      <w:lvlText w:val="−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AD1822"/>
    <w:multiLevelType w:val="hybridMultilevel"/>
    <w:tmpl w:val="F648D1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CEA62D2">
      <w:numFmt w:val="bullet"/>
      <w:lvlText w:val="−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2" w:tplc="AEB03D68">
      <w:start w:val="1"/>
      <w:numFmt w:val="arabicAbjad"/>
      <w:lvlText w:val="%3)"/>
      <w:lvlJc w:val="left"/>
      <w:pPr>
        <w:ind w:left="1800" w:hanging="360"/>
      </w:pPr>
      <w:rPr>
        <w:rFonts w:hint="default"/>
        <w:color w:val="DC5034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927F01"/>
    <w:multiLevelType w:val="hybridMultilevel"/>
    <w:tmpl w:val="831061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1F"/>
    <w:rsid w:val="002B731F"/>
    <w:rsid w:val="006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4E94A-FC64-4DA4-B517-E17B40C9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1F"/>
    <w:pPr>
      <w:bidi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31F"/>
    <w:pPr>
      <w:keepNext/>
      <w:bidi w:val="0"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color w:val="DC5034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31F"/>
    <w:pPr>
      <w:keepNext/>
      <w:keepLines/>
      <w:bidi w:val="0"/>
      <w:spacing w:before="40" w:after="0" w:line="240" w:lineRule="auto"/>
      <w:outlineLvl w:val="1"/>
    </w:pPr>
    <w:rPr>
      <w:rFonts w:ascii="Sakkal Majalla" w:eastAsiaTheme="majorEastAsia" w:hAnsi="Sakkal Majalla" w:cstheme="majorBidi"/>
      <w:color w:val="DC503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31F"/>
    <w:rPr>
      <w:rFonts w:ascii="Times New Roman" w:eastAsia="Times New Roman" w:hAnsi="Times New Roman" w:cs="Times New Roman"/>
      <w:b/>
      <w:bCs/>
      <w:color w:val="DC5034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731F"/>
    <w:rPr>
      <w:rFonts w:ascii="Sakkal Majalla" w:eastAsiaTheme="majorEastAsia" w:hAnsi="Sakkal Majalla"/>
      <w:color w:val="DC5034"/>
      <w:sz w:val="26"/>
      <w:szCs w:val="26"/>
    </w:rPr>
  </w:style>
  <w:style w:type="paragraph" w:styleId="ListParagraph">
    <w:name w:val="List Paragraph"/>
    <w:aliases w:val="lp1,YC Bulet,سرد الفقرات"/>
    <w:basedOn w:val="Normal"/>
    <w:link w:val="ListParagraphChar"/>
    <w:uiPriority w:val="34"/>
    <w:qFormat/>
    <w:rsid w:val="002B731F"/>
    <w:pPr>
      <w:bidi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p1 Char,YC Bulet Char,سرد الفقرات Char"/>
    <w:basedOn w:val="DefaultParagraphFont"/>
    <w:link w:val="ListParagraph"/>
    <w:uiPriority w:val="34"/>
    <w:locked/>
    <w:rsid w:val="002B731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B731F"/>
    <w:pPr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2B731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Company>Saudi Food &amp; Drug Authority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Naif S. Al Mansour</dc:creator>
  <cp:keywords/>
  <dc:description/>
  <cp:lastModifiedBy>Naif S. Al Mansour</cp:lastModifiedBy>
  <cp:revision>1</cp:revision>
  <dcterms:created xsi:type="dcterms:W3CDTF">2023-05-21T11:39:00Z</dcterms:created>
  <dcterms:modified xsi:type="dcterms:W3CDTF">2023-05-21T11:39:00Z</dcterms:modified>
</cp:coreProperties>
</file>