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4E5" w:rsidRPr="00F5631C" w:rsidRDefault="00E504E5" w:rsidP="00E504E5">
      <w:pPr>
        <w:spacing w:before="120" w:after="120"/>
        <w:jc w:val="center"/>
        <w:outlineLvl w:val="0"/>
        <w:rPr>
          <w:color w:val="000000"/>
          <w:sz w:val="40"/>
        </w:rPr>
      </w:pPr>
    </w:p>
    <w:p w:rsidR="00E504E5" w:rsidRPr="00983EF8" w:rsidRDefault="00E504E5" w:rsidP="00E504E5">
      <w:pPr>
        <w:spacing w:before="120" w:after="120"/>
        <w:jc w:val="center"/>
        <w:outlineLvl w:val="0"/>
        <w:rPr>
          <w:b/>
          <w:smallCaps/>
          <w:color w:val="000000"/>
          <w:sz w:val="56"/>
          <w:szCs w:val="56"/>
        </w:rPr>
      </w:pPr>
      <w:r w:rsidRPr="00983EF8">
        <w:rPr>
          <w:b/>
          <w:smallCaps/>
          <w:color w:val="000000"/>
          <w:sz w:val="56"/>
          <w:szCs w:val="56"/>
        </w:rPr>
        <w:t>QUESTIONNAIRE</w:t>
      </w:r>
    </w:p>
    <w:p w:rsidR="00E504E5" w:rsidRPr="00F5631C" w:rsidRDefault="00E504E5" w:rsidP="00E504E5">
      <w:pPr>
        <w:spacing w:after="0"/>
        <w:jc w:val="center"/>
        <w:outlineLvl w:val="0"/>
        <w:rPr>
          <w:smallCaps/>
          <w:color w:val="000000"/>
          <w:sz w:val="32"/>
          <w:szCs w:val="32"/>
        </w:rPr>
      </w:pPr>
      <w:r w:rsidRPr="00F5631C">
        <w:rPr>
          <w:smallCaps/>
          <w:color w:val="000000"/>
          <w:sz w:val="32"/>
          <w:szCs w:val="32"/>
        </w:rPr>
        <w:t>FOR</w:t>
      </w:r>
    </w:p>
    <w:p w:rsidR="00E504E5" w:rsidRPr="00F5631C" w:rsidRDefault="00E504E5" w:rsidP="00E504E5">
      <w:pPr>
        <w:pStyle w:val="Text2"/>
        <w:spacing w:after="0"/>
        <w:ind w:left="0"/>
        <w:jc w:val="center"/>
        <w:rPr>
          <w:caps/>
          <w:smallCaps/>
          <w:color w:val="000000"/>
          <w:sz w:val="28"/>
          <w:szCs w:val="28"/>
        </w:rPr>
      </w:pPr>
      <w:r w:rsidRPr="00F5631C">
        <w:rPr>
          <w:bCs/>
          <w:caps/>
          <w:color w:val="000000"/>
          <w:sz w:val="28"/>
          <w:szCs w:val="28"/>
        </w:rPr>
        <w:t xml:space="preserve">A desk study on FOOD SAFETY </w:t>
      </w:r>
      <w:r w:rsidRPr="00F5631C">
        <w:rPr>
          <w:bCs/>
          <w:caps/>
          <w:color w:val="000000"/>
          <w:sz w:val="28"/>
          <w:szCs w:val="28"/>
          <w:lang w:val="en-US"/>
        </w:rPr>
        <w:t>of</w:t>
      </w:r>
      <w:r w:rsidRPr="00F5631C">
        <w:rPr>
          <w:rFonts w:ascii="Baskerville Old Face" w:hAnsi="Baskerville Old Face"/>
          <w:b/>
          <w:bCs/>
          <w:color w:val="000000"/>
          <w:sz w:val="32"/>
          <w:szCs w:val="32"/>
        </w:rPr>
        <w:t xml:space="preserve"> </w:t>
      </w:r>
      <w:r w:rsidRPr="00F5631C">
        <w:rPr>
          <w:bCs/>
          <w:caps/>
          <w:color w:val="000000"/>
          <w:sz w:val="28"/>
          <w:szCs w:val="28"/>
        </w:rPr>
        <w:t xml:space="preserve">countries from which EXPORTing of </w:t>
      </w:r>
      <w:r w:rsidR="00E1042F">
        <w:rPr>
          <w:bCs/>
          <w:caps/>
          <w:color w:val="000000"/>
          <w:sz w:val="28"/>
          <w:szCs w:val="28"/>
        </w:rPr>
        <w:t>Food</w:t>
      </w:r>
      <w:r w:rsidRPr="00F5631C">
        <w:rPr>
          <w:bCs/>
          <w:caps/>
          <w:color w:val="000000"/>
          <w:sz w:val="28"/>
          <w:szCs w:val="28"/>
        </w:rPr>
        <w:t xml:space="preserve"> products into the kingdom of saudi arabia are permitted</w:t>
      </w:r>
    </w:p>
    <w:p w:rsidR="00983EF8" w:rsidRDefault="00983EF8" w:rsidP="00E504E5">
      <w:pPr>
        <w:pStyle w:val="Text2"/>
        <w:spacing w:before="120" w:after="120"/>
        <w:ind w:left="0"/>
        <w:jc w:val="center"/>
        <w:rPr>
          <w:bCs/>
          <w:smallCaps/>
          <w:color w:val="000000"/>
          <w:sz w:val="32"/>
          <w:szCs w:val="32"/>
        </w:rPr>
      </w:pPr>
    </w:p>
    <w:p w:rsidR="00E504E5" w:rsidRPr="00F5631C" w:rsidRDefault="00E504E5" w:rsidP="00E504E5">
      <w:pPr>
        <w:pStyle w:val="Text2"/>
        <w:spacing w:before="120" w:after="120"/>
        <w:ind w:left="0"/>
        <w:jc w:val="center"/>
        <w:rPr>
          <w:smallCaps/>
          <w:color w:val="000000"/>
          <w:sz w:val="32"/>
          <w:szCs w:val="32"/>
        </w:rPr>
      </w:pPr>
      <w:r w:rsidRPr="00F5631C">
        <w:rPr>
          <w:bCs/>
          <w:smallCaps/>
          <w:color w:val="000000"/>
          <w:sz w:val="32"/>
          <w:szCs w:val="32"/>
        </w:rPr>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594"/>
      </w:tblGrid>
      <w:tr w:rsidR="00E504E5" w:rsidRPr="00322B1D" w:rsidTr="00E1042F">
        <w:tc>
          <w:tcPr>
            <w:tcW w:w="9570" w:type="dxa"/>
            <w:shd w:val="clear" w:color="auto" w:fill="auto"/>
          </w:tcPr>
          <w:p w:rsidR="00E504E5" w:rsidRPr="00322B1D" w:rsidRDefault="00E504E5" w:rsidP="00E1042F">
            <w:pPr>
              <w:spacing w:before="120" w:after="120"/>
              <w:jc w:val="center"/>
              <w:rPr>
                <w:b/>
                <w:caps/>
                <w:smallCaps/>
                <w:color w:val="000000"/>
                <w:sz w:val="36"/>
                <w:szCs w:val="36"/>
              </w:rPr>
            </w:pPr>
            <w:r w:rsidRPr="00322B1D">
              <w:rPr>
                <w:b/>
                <w:caps/>
                <w:color w:val="000000"/>
                <w:sz w:val="36"/>
                <w:szCs w:val="36"/>
              </w:rPr>
              <w:t>Note to the competent authority</w:t>
            </w:r>
          </w:p>
        </w:tc>
      </w:tr>
      <w:tr w:rsidR="00E504E5" w:rsidRPr="00322B1D" w:rsidTr="00E1042F">
        <w:tc>
          <w:tcPr>
            <w:tcW w:w="9570" w:type="dxa"/>
            <w:shd w:val="clear" w:color="auto" w:fill="auto"/>
          </w:tcPr>
          <w:p w:rsidR="00E504E5" w:rsidRPr="00E1042F" w:rsidRDefault="00E504E5" w:rsidP="00E1042F">
            <w:pPr>
              <w:spacing w:before="120" w:after="120"/>
              <w:jc w:val="center"/>
              <w:rPr>
                <w:b/>
                <w:color w:val="000000"/>
              </w:rPr>
            </w:pPr>
            <w:r w:rsidRPr="00E1042F">
              <w:rPr>
                <w:color w:val="000000"/>
                <w:szCs w:val="28"/>
              </w:rPr>
              <w:t>This questionnaire should be completed</w:t>
            </w:r>
            <w:r w:rsidR="00E1042F" w:rsidRPr="00E1042F">
              <w:rPr>
                <w:color w:val="000000"/>
                <w:szCs w:val="28"/>
              </w:rPr>
              <w:t xml:space="preserve"> a</w:t>
            </w:r>
            <w:r w:rsidRPr="00E1042F">
              <w:rPr>
                <w:color w:val="000000"/>
                <w:szCs w:val="28"/>
              </w:rPr>
              <w:t xml:space="preserve">nd returned to the Saudi Food and Drug Authority </w:t>
            </w:r>
            <w:r w:rsidRPr="00322B1D">
              <w:rPr>
                <w:color w:val="000000"/>
                <w:szCs w:val="28"/>
              </w:rPr>
              <w:t>officially through the Ministry of Foreign Affairs.</w:t>
            </w:r>
          </w:p>
        </w:tc>
      </w:tr>
      <w:tr w:rsidR="00E504E5" w:rsidRPr="00322B1D" w:rsidTr="00E1042F">
        <w:tc>
          <w:tcPr>
            <w:tcW w:w="9570" w:type="dxa"/>
            <w:shd w:val="clear" w:color="auto" w:fill="auto"/>
          </w:tcPr>
          <w:p w:rsidR="00E504E5" w:rsidRPr="00322B1D" w:rsidRDefault="00E504E5" w:rsidP="00E1042F">
            <w:pPr>
              <w:spacing w:before="120" w:after="120"/>
              <w:jc w:val="center"/>
              <w:rPr>
                <w:i/>
                <w:sz w:val="26"/>
                <w:szCs w:val="26"/>
              </w:rPr>
            </w:pPr>
            <w:r w:rsidRPr="00322B1D">
              <w:rPr>
                <w:szCs w:val="24"/>
              </w:rPr>
              <w:tab/>
            </w:r>
            <w:r w:rsidRPr="00322B1D">
              <w:rPr>
                <w:i/>
                <w:sz w:val="26"/>
                <w:szCs w:val="26"/>
              </w:rPr>
              <w:t xml:space="preserve">the information requested should be sent electronically (word) to email </w:t>
            </w:r>
            <w:hyperlink r:id="rId11" w:history="1">
              <w:r w:rsidR="00983EF8" w:rsidRPr="00CE2774">
                <w:rPr>
                  <w:rStyle w:val="Hyperlink"/>
                  <w:i/>
                  <w:iCs/>
                  <w:szCs w:val="24"/>
                </w:rPr>
                <w:t>ICD@sfda.gov.sa</w:t>
              </w:r>
            </w:hyperlink>
            <w:r w:rsidRPr="00322B1D">
              <w:rPr>
                <w:rFonts w:cs="mohammad bold art 1" w:hint="cs"/>
                <w:color w:val="1F497D"/>
                <w:sz w:val="36"/>
                <w:szCs w:val="36"/>
                <w:rtl/>
              </w:rPr>
              <w:t xml:space="preserve"> </w:t>
            </w:r>
          </w:p>
        </w:tc>
      </w:tr>
    </w:tbl>
    <w:p w:rsidR="00E504E5" w:rsidRDefault="00E504E5" w:rsidP="00E504E5">
      <w:pPr>
        <w:pStyle w:val="Text2"/>
        <w:spacing w:before="120" w:after="120"/>
        <w:ind w:left="0"/>
        <w:jc w:val="center"/>
        <w:rPr>
          <w:sz w:val="14"/>
        </w:rPr>
      </w:pPr>
    </w:p>
    <w:p w:rsidR="00E504E5" w:rsidRDefault="00E504E5" w:rsidP="00E504E5">
      <w:pPr>
        <w:pStyle w:val="Text2"/>
        <w:spacing w:before="120" w:after="120"/>
        <w:ind w:left="0"/>
        <w:jc w:val="center"/>
        <w:rPr>
          <w:sz w:val="14"/>
        </w:rPr>
      </w:pPr>
    </w:p>
    <w:p w:rsidR="00E504E5" w:rsidRDefault="00E504E5" w:rsidP="00E504E5">
      <w:pPr>
        <w:pStyle w:val="Text2"/>
        <w:spacing w:before="120" w:after="120"/>
        <w:ind w:left="0"/>
        <w:jc w:val="center"/>
        <w:rPr>
          <w:sz w:val="14"/>
        </w:rPr>
      </w:pPr>
    </w:p>
    <w:p w:rsidR="00983EF8" w:rsidRDefault="00983EF8" w:rsidP="00E504E5">
      <w:pPr>
        <w:pStyle w:val="Text2"/>
        <w:spacing w:before="120" w:after="120"/>
        <w:ind w:left="0"/>
        <w:jc w:val="center"/>
        <w:rPr>
          <w:sz w:val="14"/>
        </w:rPr>
      </w:pPr>
    </w:p>
    <w:p w:rsidR="00983EF8" w:rsidRDefault="00983EF8" w:rsidP="00E504E5">
      <w:pPr>
        <w:pStyle w:val="Text2"/>
        <w:spacing w:before="120" w:after="120"/>
        <w:ind w:left="0"/>
        <w:jc w:val="center"/>
        <w:rPr>
          <w:sz w:val="14"/>
        </w:rPr>
      </w:pPr>
    </w:p>
    <w:p w:rsidR="00983EF8" w:rsidRDefault="00983EF8" w:rsidP="00E504E5">
      <w:pPr>
        <w:pStyle w:val="Text2"/>
        <w:spacing w:before="120" w:after="120"/>
        <w:ind w:left="0"/>
        <w:jc w:val="center"/>
        <w:rPr>
          <w:sz w:val="14"/>
        </w:rPr>
      </w:pPr>
    </w:p>
    <w:p w:rsidR="00983EF8" w:rsidRDefault="00983EF8" w:rsidP="00E504E5">
      <w:pPr>
        <w:pStyle w:val="Text2"/>
        <w:spacing w:before="120" w:after="120"/>
        <w:ind w:left="0"/>
        <w:jc w:val="center"/>
        <w:rPr>
          <w:sz w:val="14"/>
        </w:rPr>
      </w:pPr>
    </w:p>
    <w:p w:rsidR="00E504E5" w:rsidRPr="006B0501" w:rsidRDefault="00E504E5" w:rsidP="00E504E5">
      <w:pPr>
        <w:pStyle w:val="Text2"/>
        <w:spacing w:before="120" w:after="120"/>
        <w:ind w:left="0"/>
        <w:jc w:val="center"/>
        <w:rPr>
          <w:sz w:val="14"/>
        </w:rPr>
      </w:pPr>
    </w:p>
    <w:p w:rsidR="00E504E5" w:rsidRDefault="00E504E5" w:rsidP="00E504E5">
      <w:pPr>
        <w:pStyle w:val="Text2"/>
        <w:spacing w:after="0"/>
        <w:ind w:left="0"/>
        <w:jc w:val="left"/>
        <w:rPr>
          <w:b/>
          <w:lang w:val="en-US"/>
        </w:rPr>
      </w:pPr>
      <w:r>
        <w:rPr>
          <w:b/>
        </w:rPr>
        <w:t>From:</w:t>
      </w:r>
    </w:p>
    <w:p w:rsidR="00E504E5" w:rsidRPr="00F5631C" w:rsidRDefault="00E504E5" w:rsidP="00E504E5">
      <w:pPr>
        <w:pStyle w:val="Text2"/>
        <w:spacing w:after="0"/>
        <w:ind w:left="0"/>
        <w:jc w:val="left"/>
        <w:rPr>
          <w:b/>
          <w:color w:val="000000"/>
          <w:lang w:val="en-US"/>
        </w:rPr>
      </w:pPr>
      <w:r>
        <w:rPr>
          <w:b/>
          <w:lang w:val="en-US"/>
        </w:rPr>
        <w:t xml:space="preserve"> </w:t>
      </w:r>
      <w:r w:rsidRPr="00F5631C">
        <w:rPr>
          <w:b/>
          <w:color w:val="000000"/>
          <w:lang w:val="en-US"/>
        </w:rPr>
        <w:t>The competent authority in the exporting country ………</w:t>
      </w:r>
    </w:p>
    <w:p w:rsidR="00E504E5" w:rsidRPr="00F5631C" w:rsidRDefault="00E504E5" w:rsidP="00E504E5">
      <w:pPr>
        <w:pStyle w:val="Text2"/>
        <w:spacing w:after="0"/>
        <w:ind w:left="0"/>
        <w:jc w:val="left"/>
        <w:rPr>
          <w:b/>
          <w:color w:val="000000"/>
        </w:rPr>
      </w:pPr>
    </w:p>
    <w:p w:rsidR="00E504E5" w:rsidRPr="00F5631C" w:rsidRDefault="00E504E5" w:rsidP="00E504E5">
      <w:pPr>
        <w:pStyle w:val="Text2"/>
        <w:tabs>
          <w:tab w:val="clear" w:pos="2302"/>
          <w:tab w:val="left" w:pos="6228"/>
        </w:tabs>
        <w:spacing w:after="0"/>
        <w:ind w:left="0"/>
        <w:jc w:val="left"/>
        <w:rPr>
          <w:b/>
          <w:color w:val="000000"/>
        </w:rPr>
      </w:pPr>
    </w:p>
    <w:p w:rsidR="00E504E5" w:rsidRPr="00F5631C" w:rsidRDefault="00E504E5" w:rsidP="00E504E5">
      <w:pPr>
        <w:pStyle w:val="Text2"/>
        <w:tabs>
          <w:tab w:val="clear" w:pos="2302"/>
          <w:tab w:val="left" w:pos="6228"/>
        </w:tabs>
        <w:spacing w:after="0"/>
        <w:ind w:left="0"/>
        <w:jc w:val="left"/>
        <w:rPr>
          <w:b/>
          <w:color w:val="000000"/>
        </w:rPr>
      </w:pPr>
    </w:p>
    <w:p w:rsidR="00E504E5" w:rsidRPr="00F5631C" w:rsidRDefault="00E504E5" w:rsidP="00E504E5">
      <w:pPr>
        <w:pStyle w:val="Text2"/>
        <w:tabs>
          <w:tab w:val="clear" w:pos="2302"/>
          <w:tab w:val="left" w:pos="6228"/>
        </w:tabs>
        <w:spacing w:after="0"/>
        <w:ind w:left="0"/>
        <w:jc w:val="left"/>
        <w:rPr>
          <w:b/>
          <w:color w:val="000000"/>
        </w:rPr>
      </w:pPr>
    </w:p>
    <w:p w:rsidR="00E504E5" w:rsidRPr="00F5631C" w:rsidRDefault="00E504E5" w:rsidP="00E504E5">
      <w:pPr>
        <w:pStyle w:val="Text2"/>
        <w:tabs>
          <w:tab w:val="clear" w:pos="2302"/>
          <w:tab w:val="left" w:pos="6228"/>
        </w:tabs>
        <w:spacing w:after="0"/>
        <w:ind w:left="0"/>
        <w:jc w:val="left"/>
        <w:rPr>
          <w:b/>
          <w:color w:val="000000"/>
        </w:rPr>
      </w:pPr>
      <w:r w:rsidRPr="00F5631C">
        <w:rPr>
          <w:b/>
          <w:color w:val="000000"/>
        </w:rPr>
        <w:t>To:</w:t>
      </w:r>
      <w:r w:rsidRPr="00F5631C">
        <w:rPr>
          <w:b/>
          <w:color w:val="000000"/>
        </w:rPr>
        <w:tab/>
      </w:r>
    </w:p>
    <w:p w:rsidR="00E504E5" w:rsidRPr="00452C35" w:rsidRDefault="00E504E5" w:rsidP="00E504E5">
      <w:pPr>
        <w:spacing w:after="0"/>
        <w:rPr>
          <w:rFonts w:ascii="Arial" w:hAnsi="Arial"/>
          <w:color w:val="000000"/>
        </w:rPr>
      </w:pPr>
      <w:bookmarkStart w:id="0" w:name="_GoBack"/>
      <w:r w:rsidRPr="00452C35">
        <w:rPr>
          <w:rFonts w:ascii="Arial" w:hAnsi="Arial"/>
          <w:color w:val="000000"/>
        </w:rPr>
        <w:t xml:space="preserve">Director of Executive Department of </w:t>
      </w:r>
      <w:r w:rsidR="00983EF8" w:rsidRPr="00452C35">
        <w:rPr>
          <w:rFonts w:ascii="Arial" w:hAnsi="Arial"/>
          <w:color w:val="000000"/>
        </w:rPr>
        <w:t>International Cooperation</w:t>
      </w:r>
    </w:p>
    <w:p w:rsidR="00E504E5" w:rsidRPr="00452C35" w:rsidRDefault="00E504E5" w:rsidP="00E504E5">
      <w:pPr>
        <w:pStyle w:val="ZDGName"/>
        <w:ind w:right="0"/>
        <w:rPr>
          <w:color w:val="000000"/>
          <w:sz w:val="22"/>
          <w:szCs w:val="22"/>
        </w:rPr>
      </w:pPr>
      <w:r w:rsidRPr="00452C35">
        <w:rPr>
          <w:color w:val="000000"/>
          <w:sz w:val="22"/>
          <w:szCs w:val="22"/>
        </w:rPr>
        <w:t>Saudi Food and Drug Authority</w:t>
      </w:r>
    </w:p>
    <w:p w:rsidR="00983EF8" w:rsidRDefault="00E504E5" w:rsidP="00983EF8">
      <w:pPr>
        <w:pStyle w:val="ZCom"/>
        <w:ind w:right="0"/>
        <w:rPr>
          <w:color w:val="000000"/>
          <w:sz w:val="18"/>
          <w:szCs w:val="18"/>
        </w:rPr>
      </w:pPr>
      <w:r w:rsidRPr="00452C35">
        <w:rPr>
          <w:color w:val="000000"/>
          <w:sz w:val="22"/>
          <w:szCs w:val="22"/>
        </w:rPr>
        <w:t>Kingdom of Saudi Arabia</w:t>
      </w:r>
      <w:bookmarkEnd w:id="0"/>
      <w:r w:rsidRPr="00F5631C">
        <w:rPr>
          <w:color w:val="000000"/>
          <w:sz w:val="18"/>
          <w:szCs w:val="18"/>
        </w:rPr>
        <w:tab/>
      </w:r>
    </w:p>
    <w:p w:rsidR="00983EF8" w:rsidRDefault="00983EF8">
      <w:pPr>
        <w:spacing w:after="0" w:line="240" w:lineRule="auto"/>
        <w:rPr>
          <w:rFonts w:ascii="Arial" w:eastAsia="Times New Roman" w:hAnsi="Arial" w:cs="Times New Roman"/>
          <w:color w:val="000000"/>
          <w:sz w:val="18"/>
          <w:szCs w:val="18"/>
          <w:lang w:val="en-GB" w:eastAsia="en-GB"/>
        </w:rPr>
      </w:pPr>
      <w:r>
        <w:rPr>
          <w:color w:val="000000"/>
          <w:sz w:val="18"/>
          <w:szCs w:val="18"/>
        </w:rPr>
        <w:br w:type="page"/>
      </w:r>
    </w:p>
    <w:p w:rsidR="002D5CC7" w:rsidRDefault="002D5CC7" w:rsidP="002D5CC7">
      <w:pPr>
        <w:pBdr>
          <w:bottom w:val="single" w:sz="4" w:space="1" w:color="auto"/>
        </w:pBdr>
      </w:pPr>
    </w:p>
    <w:p w:rsidR="002D5CC7" w:rsidRDefault="002D5CC7" w:rsidP="002D5CC7">
      <w:pPr>
        <w:rPr>
          <w:b/>
          <w:bCs/>
        </w:rPr>
      </w:pPr>
    </w:p>
    <w:p w:rsidR="00B3122B" w:rsidRPr="00E504E5" w:rsidRDefault="002D5CC7" w:rsidP="00E504E5">
      <w:pPr>
        <w:jc w:val="center"/>
        <w:rPr>
          <w:rFonts w:ascii="Baskerville Old Face" w:hAnsi="Baskerville Old Face"/>
          <w:b/>
          <w:bCs/>
          <w:sz w:val="32"/>
          <w:szCs w:val="32"/>
        </w:rPr>
      </w:pPr>
      <w:r w:rsidRPr="00674BEA">
        <w:rPr>
          <w:rFonts w:ascii="Baskerville Old Face" w:hAnsi="Baskerville Old Face"/>
          <w:b/>
          <w:bCs/>
          <w:sz w:val="32"/>
          <w:szCs w:val="32"/>
        </w:rPr>
        <w:t>COUNTRY FOOD SAFETY EVALUATION</w:t>
      </w:r>
    </w:p>
    <w:p w:rsidR="002D5CC7" w:rsidRDefault="002D5CC7">
      <w:pPr>
        <w:rPr>
          <w:b/>
          <w:bCs/>
        </w:rPr>
      </w:pPr>
    </w:p>
    <w:p w:rsidR="00814240" w:rsidRPr="00443FAE" w:rsidRDefault="00814240" w:rsidP="00814240">
      <w:pPr>
        <w:rPr>
          <w:b/>
          <w:bCs/>
        </w:rPr>
      </w:pPr>
      <w:r w:rsidRPr="00443FAE">
        <w:rPr>
          <w:b/>
          <w:bCs/>
        </w:rPr>
        <w:t>Questionnaire</w:t>
      </w:r>
    </w:p>
    <w:p w:rsidR="00814240" w:rsidRPr="00443FAE" w:rsidRDefault="00814240" w:rsidP="00814240">
      <w:pPr>
        <w:rPr>
          <w:b/>
          <w:bCs/>
        </w:rPr>
      </w:pPr>
      <w:r w:rsidRPr="00443FAE">
        <w:rPr>
          <w:b/>
          <w:bCs/>
        </w:rPr>
        <w:t>COUNTRY FOOD SAFETY EVALUATION</w:t>
      </w:r>
    </w:p>
    <w:p w:rsidR="00814240" w:rsidRDefault="00814240" w:rsidP="00814240">
      <w:pPr>
        <w:rPr>
          <w:b/>
          <w:bCs/>
        </w:rPr>
      </w:pPr>
      <w:r>
        <w:rPr>
          <w:b/>
          <w:bCs/>
        </w:rPr>
        <w:t xml:space="preserve">Explanatory note: </w:t>
      </w:r>
    </w:p>
    <w:p w:rsidR="00814240" w:rsidRPr="00B776DF" w:rsidRDefault="00814240" w:rsidP="00814240">
      <w:r w:rsidRPr="00B776DF">
        <w:t xml:space="preserve">The evaluation shall provide to </w:t>
      </w:r>
      <w:r w:rsidR="00A5149B" w:rsidRPr="00B776DF">
        <w:t xml:space="preserve">the </w:t>
      </w:r>
      <w:r w:rsidR="00A5149B">
        <w:t>KSA</w:t>
      </w:r>
      <w:r>
        <w:t xml:space="preserve"> </w:t>
      </w:r>
      <w:r w:rsidRPr="00B776DF">
        <w:t xml:space="preserve">a </w:t>
      </w:r>
      <w:r w:rsidR="00A5149B" w:rsidRPr="00B776DF">
        <w:t xml:space="preserve">comprehensive </w:t>
      </w:r>
      <w:r w:rsidR="00A5149B">
        <w:t>description</w:t>
      </w:r>
      <w:r>
        <w:t xml:space="preserve"> </w:t>
      </w:r>
      <w:r w:rsidRPr="00B776DF">
        <w:t xml:space="preserve">under which kind of legal conditions food in the exporting country is produced. The results of the evaluation of the questionnaire will </w:t>
      </w:r>
      <w:r>
        <w:t xml:space="preserve">have influence </w:t>
      </w:r>
      <w:r w:rsidR="00A5149B">
        <w:t>on:</w:t>
      </w:r>
    </w:p>
    <w:p w:rsidR="00814240" w:rsidRPr="00B776DF" w:rsidRDefault="00814240" w:rsidP="00814240">
      <w:pPr>
        <w:numPr>
          <w:ilvl w:val="0"/>
          <w:numId w:val="3"/>
        </w:numPr>
        <w:spacing w:after="120"/>
        <w:ind w:left="714" w:hanging="357"/>
      </w:pPr>
      <w:r w:rsidRPr="00B776DF">
        <w:t>The listing of a country for the import of a specific product category</w:t>
      </w:r>
    </w:p>
    <w:p w:rsidR="00814240" w:rsidRPr="00B776DF" w:rsidRDefault="00814240" w:rsidP="00814240">
      <w:pPr>
        <w:numPr>
          <w:ilvl w:val="0"/>
          <w:numId w:val="3"/>
        </w:numPr>
        <w:spacing w:after="120"/>
        <w:ind w:left="714" w:hanging="357"/>
      </w:pPr>
      <w:r w:rsidRPr="00B776DF">
        <w:t>The frequency of onsite assessments of establishments and competent authorities through Saudi Food and Drug</w:t>
      </w:r>
      <w:r>
        <w:t xml:space="preserve"> A</w:t>
      </w:r>
    </w:p>
    <w:p w:rsidR="00814240" w:rsidRPr="00B776DF" w:rsidRDefault="00814240" w:rsidP="00814240">
      <w:pPr>
        <w:numPr>
          <w:ilvl w:val="0"/>
          <w:numId w:val="3"/>
        </w:numPr>
        <w:spacing w:after="120"/>
        <w:ind w:left="714" w:hanging="357"/>
      </w:pPr>
      <w:r w:rsidRPr="00B776DF">
        <w:t xml:space="preserve">The guarantees to be provided by the exporting </w:t>
      </w:r>
      <w:r w:rsidR="00983EF8" w:rsidRPr="00B776DF">
        <w:t xml:space="preserve">country </w:t>
      </w:r>
      <w:r w:rsidR="00983EF8">
        <w:t>by</w:t>
      </w:r>
      <w:r>
        <w:t xml:space="preserve"> issuing specific </w:t>
      </w:r>
      <w:r w:rsidRPr="00B776DF">
        <w:t>certificates for a specific product</w:t>
      </w:r>
    </w:p>
    <w:p w:rsidR="00814240" w:rsidRDefault="00814240" w:rsidP="00814240">
      <w:pPr>
        <w:numPr>
          <w:ilvl w:val="0"/>
          <w:numId w:val="3"/>
        </w:numPr>
        <w:spacing w:after="120"/>
        <w:ind w:left="714" w:hanging="357"/>
      </w:pPr>
      <w:r w:rsidRPr="00B776DF">
        <w:t>The physical inspection frequency of the products from a specific country at the border</w:t>
      </w:r>
    </w:p>
    <w:p w:rsidR="00814240" w:rsidRDefault="00814240" w:rsidP="00814240">
      <w:pPr>
        <w:numPr>
          <w:ilvl w:val="0"/>
          <w:numId w:val="3"/>
        </w:numPr>
        <w:spacing w:after="120"/>
        <w:ind w:left="714" w:hanging="357"/>
      </w:pPr>
      <w:r>
        <w:t xml:space="preserve">The frequency of laboratory checks on the imported product  </w:t>
      </w:r>
    </w:p>
    <w:p w:rsidR="00814240" w:rsidRPr="00B776DF" w:rsidRDefault="00814240" w:rsidP="00814240">
      <w:pPr>
        <w:numPr>
          <w:ilvl w:val="0"/>
          <w:numId w:val="3"/>
        </w:numPr>
        <w:spacing w:after="120"/>
        <w:ind w:left="714" w:hanging="357"/>
      </w:pPr>
      <w:r>
        <w:t>The conditions for bans and lifting of bans for products in certain situations</w:t>
      </w:r>
    </w:p>
    <w:p w:rsidR="00814240" w:rsidRPr="00B776DF" w:rsidRDefault="00814240" w:rsidP="00814240">
      <w:pPr>
        <w:spacing w:after="120"/>
        <w:rPr>
          <w:u w:val="single"/>
        </w:rPr>
      </w:pPr>
      <w:r w:rsidRPr="00B776DF">
        <w:rPr>
          <w:u w:val="single"/>
        </w:rPr>
        <w:t xml:space="preserve">The general chapters </w:t>
      </w:r>
      <w:r>
        <w:rPr>
          <w:u w:val="single"/>
        </w:rPr>
        <w:t xml:space="preserve">(column 2 of the questionnaire table) </w:t>
      </w:r>
      <w:r w:rsidRPr="00B776DF">
        <w:rPr>
          <w:u w:val="single"/>
        </w:rPr>
        <w:t xml:space="preserve">of the questionnaire </w:t>
      </w:r>
      <w:r>
        <w:rPr>
          <w:u w:val="single"/>
        </w:rPr>
        <w:t>may, depending on the type of product, intended for import</w:t>
      </w:r>
      <w:r w:rsidR="00A5149B">
        <w:rPr>
          <w:u w:val="single"/>
        </w:rPr>
        <w:t>, include</w:t>
      </w:r>
      <w:r w:rsidRPr="00B776DF">
        <w:rPr>
          <w:u w:val="single"/>
        </w:rPr>
        <w:t>:</w:t>
      </w:r>
    </w:p>
    <w:p w:rsidR="00733F26" w:rsidRPr="00217959" w:rsidRDefault="00733F26" w:rsidP="00B776DF">
      <w:pPr>
        <w:spacing w:after="120"/>
      </w:pPr>
      <w:proofErr w:type="gramStart"/>
      <w:r w:rsidRPr="00B776DF">
        <w:t>A</w:t>
      </w:r>
      <w:proofErr w:type="gramEnd"/>
      <w:r w:rsidRPr="00B776DF">
        <w:tab/>
      </w:r>
      <w:r w:rsidRPr="00217959">
        <w:t>Organization of Legal Bodies, general empowerments for the Food Safety Controls</w:t>
      </w:r>
    </w:p>
    <w:p w:rsidR="00733F26" w:rsidRPr="00217959" w:rsidRDefault="00733F26" w:rsidP="008D7341">
      <w:pPr>
        <w:spacing w:after="120"/>
      </w:pPr>
      <w:r w:rsidRPr="00217959">
        <w:t>B</w:t>
      </w:r>
      <w:r w:rsidRPr="00217959">
        <w:tab/>
      </w:r>
      <w:r w:rsidR="008D7341" w:rsidRPr="00217959">
        <w:t>Organization General</w:t>
      </w:r>
    </w:p>
    <w:p w:rsidR="00733F26" w:rsidRPr="00217959" w:rsidRDefault="00733F26" w:rsidP="00217959">
      <w:pPr>
        <w:spacing w:after="120"/>
      </w:pPr>
      <w:r w:rsidRPr="00217959">
        <w:t>C</w:t>
      </w:r>
      <w:r w:rsidRPr="00217959">
        <w:tab/>
      </w:r>
      <w:r w:rsidR="00217959" w:rsidRPr="00217959">
        <w:t>Organization in Detail</w:t>
      </w:r>
    </w:p>
    <w:p w:rsidR="00733F26" w:rsidRPr="00217959" w:rsidRDefault="00733F26" w:rsidP="00217959">
      <w:pPr>
        <w:spacing w:after="120"/>
      </w:pPr>
      <w:r w:rsidRPr="00217959">
        <w:t>D</w:t>
      </w:r>
      <w:r w:rsidRPr="00217959">
        <w:tab/>
      </w:r>
      <w:r w:rsidR="00217959" w:rsidRPr="00217959">
        <w:t>Qualification of staff</w:t>
      </w:r>
    </w:p>
    <w:p w:rsidR="00733F26" w:rsidRPr="00217959" w:rsidRDefault="00733F26" w:rsidP="00217959">
      <w:pPr>
        <w:spacing w:after="120"/>
      </w:pPr>
      <w:r w:rsidRPr="00217959">
        <w:t>E</w:t>
      </w:r>
      <w:r w:rsidRPr="00217959">
        <w:tab/>
      </w:r>
      <w:r w:rsidR="00217959" w:rsidRPr="00217959">
        <w:t>Training</w:t>
      </w:r>
    </w:p>
    <w:p w:rsidR="00B776DF" w:rsidRPr="00217959" w:rsidRDefault="00B776DF" w:rsidP="00217959">
      <w:pPr>
        <w:spacing w:after="120"/>
      </w:pPr>
      <w:r w:rsidRPr="00217959">
        <w:t>F</w:t>
      </w:r>
      <w:r w:rsidRPr="00217959">
        <w:tab/>
      </w:r>
      <w:r w:rsidR="00217959" w:rsidRPr="00217959">
        <w:t>Food safety Rules</w:t>
      </w:r>
    </w:p>
    <w:p w:rsidR="00B776DF" w:rsidRPr="00B776DF" w:rsidRDefault="00B776DF" w:rsidP="00217959">
      <w:pPr>
        <w:spacing w:after="120"/>
      </w:pPr>
      <w:r w:rsidRPr="00217959">
        <w:t>G</w:t>
      </w:r>
      <w:r w:rsidRPr="00217959">
        <w:tab/>
      </w:r>
      <w:r w:rsidR="00217959" w:rsidRPr="00217959">
        <w:t>Food Hygiene Rules</w:t>
      </w:r>
    </w:p>
    <w:p w:rsidR="00B776DF" w:rsidRPr="00B776DF" w:rsidRDefault="00B776DF" w:rsidP="00217959">
      <w:pPr>
        <w:spacing w:after="120"/>
      </w:pPr>
      <w:r w:rsidRPr="00B776DF">
        <w:t>H</w:t>
      </w:r>
      <w:r w:rsidRPr="00B776DF">
        <w:tab/>
      </w:r>
      <w:r w:rsidR="00217959">
        <w:t>Animal health</w:t>
      </w:r>
    </w:p>
    <w:p w:rsidR="00B776DF" w:rsidRPr="00B776DF" w:rsidRDefault="00B776DF" w:rsidP="00217959">
      <w:pPr>
        <w:spacing w:after="120"/>
      </w:pPr>
      <w:r w:rsidRPr="00B776DF">
        <w:t>I</w:t>
      </w:r>
      <w:r w:rsidRPr="00B776DF">
        <w:tab/>
      </w:r>
      <w:r w:rsidR="00217959">
        <w:t>Veterinary Medical and Biotechnical products</w:t>
      </w:r>
    </w:p>
    <w:p w:rsidR="00B776DF" w:rsidRPr="00B776DF" w:rsidRDefault="00B776DF" w:rsidP="00814240">
      <w:pPr>
        <w:spacing w:after="120"/>
      </w:pPr>
      <w:r w:rsidRPr="00B776DF">
        <w:t>J</w:t>
      </w:r>
      <w:r w:rsidRPr="00B776DF">
        <w:tab/>
      </w:r>
      <w:r w:rsidR="00217959">
        <w:t>Animal I</w:t>
      </w:r>
      <w:r w:rsidR="00814240">
        <w:t>dentification and control of animal movements</w:t>
      </w:r>
    </w:p>
    <w:p w:rsidR="00B776DF" w:rsidRPr="00B776DF" w:rsidRDefault="00B776DF" w:rsidP="00217959">
      <w:pPr>
        <w:spacing w:after="120"/>
      </w:pPr>
      <w:r w:rsidRPr="00B776DF">
        <w:lastRenderedPageBreak/>
        <w:t>K</w:t>
      </w:r>
      <w:r w:rsidRPr="00B776DF">
        <w:tab/>
      </w:r>
      <w:r w:rsidR="00217959">
        <w:t xml:space="preserve">Animal </w:t>
      </w:r>
      <w:r w:rsidR="00A5149B">
        <w:t>by</w:t>
      </w:r>
      <w:r w:rsidR="00217959">
        <w:t xml:space="preserve"> Products</w:t>
      </w:r>
    </w:p>
    <w:p w:rsidR="00B776DF" w:rsidRPr="00B776DF" w:rsidRDefault="00B776DF" w:rsidP="00217959">
      <w:pPr>
        <w:spacing w:after="120"/>
      </w:pPr>
      <w:r w:rsidRPr="00B776DF">
        <w:t>L</w:t>
      </w:r>
      <w:r w:rsidRPr="00B776DF">
        <w:tab/>
      </w:r>
      <w:r w:rsidR="00217959">
        <w:t>Plant Health</w:t>
      </w:r>
    </w:p>
    <w:p w:rsidR="00B776DF" w:rsidRDefault="00B776DF" w:rsidP="00217959">
      <w:pPr>
        <w:spacing w:after="120"/>
      </w:pPr>
      <w:r w:rsidRPr="00B776DF">
        <w:t>M</w:t>
      </w:r>
      <w:r w:rsidRPr="00B776DF">
        <w:tab/>
      </w:r>
      <w:r w:rsidR="00217959">
        <w:t>Plant protection Products and Agrochemicals</w:t>
      </w:r>
    </w:p>
    <w:p w:rsidR="00B776DF" w:rsidRDefault="00B776DF" w:rsidP="00217959">
      <w:pPr>
        <w:spacing w:after="120"/>
      </w:pPr>
      <w:r>
        <w:t>N</w:t>
      </w:r>
      <w:r>
        <w:tab/>
      </w:r>
      <w:r w:rsidR="00217959">
        <w:t xml:space="preserve">Primary Production </w:t>
      </w:r>
    </w:p>
    <w:p w:rsidR="00B776DF" w:rsidRDefault="00B776DF" w:rsidP="00217959">
      <w:pPr>
        <w:spacing w:after="120"/>
      </w:pPr>
      <w:r>
        <w:t>O</w:t>
      </w:r>
      <w:r>
        <w:tab/>
      </w:r>
      <w:r w:rsidR="00217959">
        <w:t>Feeding Stuff</w:t>
      </w:r>
    </w:p>
    <w:p w:rsidR="009F1C7C" w:rsidRPr="001222D6" w:rsidRDefault="009F1C7C" w:rsidP="009F1C7C">
      <w:r w:rsidRPr="001222D6">
        <w:t xml:space="preserve">The competent Authority is asked to indicate for each different topic (column 3) of the chapters (column 2) whether rules/regulations are available (yes/no/partially) (column 4) and where the answer can be verified (column 5). </w:t>
      </w:r>
    </w:p>
    <w:p w:rsidR="001222D6" w:rsidRPr="001222D6" w:rsidRDefault="00D84E55" w:rsidP="00D84E55">
      <w:r>
        <w:t>A</w:t>
      </w:r>
      <w:r w:rsidR="001222D6" w:rsidRPr="001222D6">
        <w:t>dditional explanation</w:t>
      </w:r>
      <w:r>
        <w:t>s could be provided on</w:t>
      </w:r>
      <w:r w:rsidR="001222D6" w:rsidRPr="001222D6">
        <w:t xml:space="preserve"> a s</w:t>
      </w:r>
      <w:r>
        <w:t>eparate</w:t>
      </w:r>
      <w:r w:rsidR="001222D6" w:rsidRPr="001222D6">
        <w:t xml:space="preserve"> sheet. </w:t>
      </w:r>
    </w:p>
    <w:p w:rsidR="00736483" w:rsidRDefault="00736483" w:rsidP="001222D6">
      <w:pPr>
        <w:rPr>
          <w:b/>
          <w:bCs/>
        </w:rPr>
        <w:sectPr w:rsidR="00736483" w:rsidSect="00CD73B8">
          <w:footerReference w:type="default" r:id="rId12"/>
          <w:pgSz w:w="12240" w:h="15840"/>
          <w:pgMar w:top="1440" w:right="1800" w:bottom="1440" w:left="1800" w:header="720" w:footer="720" w:gutter="0"/>
          <w:cols w:space="720"/>
          <w:docGrid w:linePitch="360"/>
        </w:sectPr>
      </w:pPr>
    </w:p>
    <w:p w:rsidR="00597C03" w:rsidRPr="00D25FFB" w:rsidRDefault="00597C03" w:rsidP="00597C03">
      <w:pPr>
        <w:rPr>
          <w:b/>
          <w:bCs/>
        </w:rPr>
      </w:pPr>
      <w:r>
        <w:rPr>
          <w:b/>
          <w:bCs/>
        </w:rPr>
        <w:lastRenderedPageBreak/>
        <w:t xml:space="preserve">Each question under the chapters A – O is further </w:t>
      </w:r>
      <w:r w:rsidR="00B91481">
        <w:rPr>
          <w:b/>
          <w:bCs/>
        </w:rPr>
        <w:t>explained in</w:t>
      </w:r>
      <w:r>
        <w:rPr>
          <w:b/>
          <w:bCs/>
        </w:rPr>
        <w:t xml:space="preserve"> a Footnote reference!</w:t>
      </w:r>
    </w:p>
    <w:tbl>
      <w:tblPr>
        <w:tblW w:w="127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620"/>
        <w:gridCol w:w="3420"/>
        <w:gridCol w:w="1890"/>
        <w:gridCol w:w="2700"/>
        <w:gridCol w:w="2700"/>
      </w:tblGrid>
      <w:tr w:rsidR="00736483" w:rsidRPr="00443FAE" w:rsidTr="008D3DA3">
        <w:trPr>
          <w:tblHeader/>
        </w:trPr>
        <w:tc>
          <w:tcPr>
            <w:tcW w:w="450" w:type="dxa"/>
            <w:shd w:val="clear" w:color="auto" w:fill="C2D69B"/>
          </w:tcPr>
          <w:p w:rsidR="00736483" w:rsidRPr="00CD1C52" w:rsidRDefault="00736483" w:rsidP="00C5208D">
            <w:pPr>
              <w:spacing w:after="0" w:line="240" w:lineRule="auto"/>
              <w:rPr>
                <w:b/>
                <w:bCs/>
              </w:rPr>
            </w:pPr>
          </w:p>
        </w:tc>
        <w:tc>
          <w:tcPr>
            <w:tcW w:w="1620" w:type="dxa"/>
            <w:shd w:val="clear" w:color="auto" w:fill="C2D69B"/>
          </w:tcPr>
          <w:p w:rsidR="00736483" w:rsidRPr="00CD73B8" w:rsidRDefault="00736483" w:rsidP="00C5208D">
            <w:pPr>
              <w:spacing w:after="0" w:line="240" w:lineRule="auto"/>
              <w:jc w:val="center"/>
              <w:rPr>
                <w:b/>
                <w:bCs/>
                <w:sz w:val="20"/>
                <w:szCs w:val="20"/>
              </w:rPr>
            </w:pPr>
            <w:r>
              <w:rPr>
                <w:b/>
                <w:bCs/>
                <w:sz w:val="20"/>
                <w:szCs w:val="20"/>
              </w:rPr>
              <w:t>Column 2</w:t>
            </w:r>
          </w:p>
        </w:tc>
        <w:tc>
          <w:tcPr>
            <w:tcW w:w="3420" w:type="dxa"/>
            <w:shd w:val="clear" w:color="auto" w:fill="C2D69B"/>
          </w:tcPr>
          <w:p w:rsidR="00736483" w:rsidRPr="00CD1C52" w:rsidRDefault="00736483" w:rsidP="00C5208D">
            <w:pPr>
              <w:spacing w:after="0" w:line="240" w:lineRule="auto"/>
              <w:jc w:val="center"/>
              <w:rPr>
                <w:b/>
                <w:bCs/>
              </w:rPr>
            </w:pPr>
            <w:r>
              <w:rPr>
                <w:b/>
                <w:bCs/>
              </w:rPr>
              <w:t>Column 3</w:t>
            </w:r>
          </w:p>
        </w:tc>
        <w:tc>
          <w:tcPr>
            <w:tcW w:w="1890" w:type="dxa"/>
            <w:shd w:val="clear" w:color="auto" w:fill="C2D69B"/>
          </w:tcPr>
          <w:p w:rsidR="00736483" w:rsidRDefault="00736483" w:rsidP="00C5208D">
            <w:pPr>
              <w:spacing w:after="0" w:line="240" w:lineRule="auto"/>
              <w:jc w:val="center"/>
              <w:rPr>
                <w:b/>
                <w:bCs/>
                <w:sz w:val="20"/>
                <w:szCs w:val="20"/>
              </w:rPr>
            </w:pPr>
            <w:r>
              <w:rPr>
                <w:b/>
                <w:bCs/>
                <w:sz w:val="20"/>
                <w:szCs w:val="20"/>
              </w:rPr>
              <w:t>Column 4</w:t>
            </w:r>
          </w:p>
        </w:tc>
        <w:tc>
          <w:tcPr>
            <w:tcW w:w="2700" w:type="dxa"/>
            <w:shd w:val="clear" w:color="auto" w:fill="C2D69B"/>
          </w:tcPr>
          <w:p w:rsidR="00736483" w:rsidRPr="00CD73B8" w:rsidRDefault="00736483" w:rsidP="00C5208D">
            <w:pPr>
              <w:spacing w:after="0" w:line="240" w:lineRule="auto"/>
              <w:jc w:val="center"/>
              <w:rPr>
                <w:b/>
                <w:bCs/>
                <w:sz w:val="20"/>
                <w:szCs w:val="20"/>
              </w:rPr>
            </w:pPr>
            <w:r>
              <w:rPr>
                <w:b/>
                <w:bCs/>
                <w:sz w:val="20"/>
                <w:szCs w:val="20"/>
              </w:rPr>
              <w:t>Column 5</w:t>
            </w:r>
          </w:p>
        </w:tc>
        <w:tc>
          <w:tcPr>
            <w:tcW w:w="2700" w:type="dxa"/>
            <w:shd w:val="clear" w:color="auto" w:fill="C2D69B"/>
          </w:tcPr>
          <w:p w:rsidR="00736483" w:rsidRDefault="00736483" w:rsidP="00C5208D">
            <w:pPr>
              <w:spacing w:after="0" w:line="240" w:lineRule="auto"/>
              <w:jc w:val="center"/>
              <w:rPr>
                <w:b/>
                <w:bCs/>
                <w:sz w:val="20"/>
                <w:szCs w:val="20"/>
              </w:rPr>
            </w:pPr>
            <w:r>
              <w:rPr>
                <w:b/>
                <w:bCs/>
                <w:sz w:val="20"/>
                <w:szCs w:val="20"/>
              </w:rPr>
              <w:t>Column 6</w:t>
            </w:r>
          </w:p>
        </w:tc>
      </w:tr>
      <w:tr w:rsidR="00736483" w:rsidRPr="00443FAE" w:rsidTr="00C5208D">
        <w:tc>
          <w:tcPr>
            <w:tcW w:w="450" w:type="dxa"/>
            <w:shd w:val="clear" w:color="auto" w:fill="DDD9C3"/>
          </w:tcPr>
          <w:p w:rsidR="00736483" w:rsidRPr="00CD1C52" w:rsidRDefault="00736483" w:rsidP="00C5208D">
            <w:pPr>
              <w:spacing w:after="0" w:line="240" w:lineRule="auto"/>
              <w:rPr>
                <w:b/>
                <w:bCs/>
              </w:rPr>
            </w:pPr>
            <w:r w:rsidRPr="00CD1C52">
              <w:rPr>
                <w:b/>
                <w:bCs/>
              </w:rPr>
              <w:t>A</w:t>
            </w:r>
          </w:p>
        </w:tc>
        <w:tc>
          <w:tcPr>
            <w:tcW w:w="1620" w:type="dxa"/>
            <w:shd w:val="clear" w:color="auto" w:fill="DDD9C3"/>
          </w:tcPr>
          <w:p w:rsidR="00736483" w:rsidRPr="00CD73B8" w:rsidRDefault="00736483" w:rsidP="00C5208D">
            <w:pPr>
              <w:spacing w:after="0" w:line="240" w:lineRule="auto"/>
              <w:jc w:val="center"/>
              <w:rPr>
                <w:b/>
                <w:bCs/>
                <w:sz w:val="20"/>
                <w:szCs w:val="20"/>
              </w:rPr>
            </w:pPr>
            <w:r w:rsidRPr="00CD73B8">
              <w:rPr>
                <w:b/>
                <w:bCs/>
                <w:sz w:val="20"/>
                <w:szCs w:val="20"/>
              </w:rPr>
              <w:t>Organization of Legal Bodies, general empowerments</w:t>
            </w:r>
          </w:p>
        </w:tc>
        <w:tc>
          <w:tcPr>
            <w:tcW w:w="3420" w:type="dxa"/>
            <w:shd w:val="clear" w:color="auto" w:fill="DDD9C3"/>
          </w:tcPr>
          <w:p w:rsidR="00736483" w:rsidRPr="00443FAE" w:rsidRDefault="00736483" w:rsidP="00C5208D">
            <w:pPr>
              <w:spacing w:after="0" w:line="240" w:lineRule="auto"/>
              <w:jc w:val="center"/>
            </w:pPr>
            <w:r w:rsidRPr="00CD1C52">
              <w:rPr>
                <w:b/>
                <w:bCs/>
              </w:rPr>
              <w:t>Rules/regulations</w:t>
            </w:r>
            <w:r>
              <w:rPr>
                <w:b/>
                <w:bCs/>
              </w:rPr>
              <w:t>/working procedures</w:t>
            </w:r>
            <w:r w:rsidRPr="00CD1C52">
              <w:rPr>
                <w:b/>
                <w:bCs/>
              </w:rPr>
              <w:t xml:space="preserve"> are available for:</w:t>
            </w:r>
          </w:p>
        </w:tc>
        <w:tc>
          <w:tcPr>
            <w:tcW w:w="1890" w:type="dxa"/>
            <w:shd w:val="clear" w:color="auto" w:fill="DDD9C3"/>
          </w:tcPr>
          <w:p w:rsidR="00736483" w:rsidRDefault="00736483" w:rsidP="00C5208D">
            <w:pPr>
              <w:spacing w:after="0" w:line="240" w:lineRule="auto"/>
              <w:jc w:val="center"/>
              <w:rPr>
                <w:b/>
                <w:bCs/>
                <w:sz w:val="20"/>
                <w:szCs w:val="20"/>
              </w:rPr>
            </w:pPr>
            <w:r>
              <w:rPr>
                <w:b/>
                <w:bCs/>
                <w:sz w:val="20"/>
                <w:szCs w:val="20"/>
              </w:rPr>
              <w:t>Available and implemented</w:t>
            </w:r>
          </w:p>
          <w:p w:rsidR="00736483" w:rsidRPr="00CD73B8" w:rsidRDefault="00736483" w:rsidP="006F6534">
            <w:pPr>
              <w:spacing w:after="0" w:line="240" w:lineRule="auto"/>
              <w:jc w:val="center"/>
              <w:rPr>
                <w:sz w:val="20"/>
                <w:szCs w:val="20"/>
              </w:rPr>
            </w:pPr>
            <w:r>
              <w:rPr>
                <w:b/>
                <w:bCs/>
                <w:sz w:val="20"/>
                <w:szCs w:val="20"/>
              </w:rPr>
              <w:t>(</w:t>
            </w:r>
            <w:r w:rsidRPr="00CD73B8">
              <w:rPr>
                <w:b/>
                <w:bCs/>
                <w:sz w:val="20"/>
                <w:szCs w:val="20"/>
              </w:rPr>
              <w:t>Yes/No/</w:t>
            </w:r>
            <w:r w:rsidR="006F6534">
              <w:rPr>
                <w:b/>
                <w:bCs/>
                <w:sz w:val="20"/>
                <w:szCs w:val="20"/>
              </w:rPr>
              <w:t>started but incomplete</w:t>
            </w:r>
            <w:r>
              <w:rPr>
                <w:b/>
                <w:bCs/>
                <w:sz w:val="20"/>
                <w:szCs w:val="20"/>
              </w:rPr>
              <w:t>)</w:t>
            </w:r>
          </w:p>
        </w:tc>
        <w:tc>
          <w:tcPr>
            <w:tcW w:w="2700" w:type="dxa"/>
            <w:shd w:val="clear" w:color="auto" w:fill="DDD9C3"/>
          </w:tcPr>
          <w:p w:rsidR="00736483" w:rsidRPr="00CD73B8" w:rsidRDefault="00736483"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736483" w:rsidRDefault="00736483" w:rsidP="00C5208D">
            <w:pPr>
              <w:spacing w:after="0" w:line="240" w:lineRule="auto"/>
              <w:jc w:val="center"/>
              <w:rPr>
                <w:b/>
                <w:bCs/>
                <w:sz w:val="20"/>
                <w:szCs w:val="20"/>
              </w:rPr>
            </w:pPr>
          </w:p>
          <w:p w:rsidR="00736483" w:rsidRPr="00CD73B8" w:rsidRDefault="00736483" w:rsidP="00C5208D">
            <w:pPr>
              <w:spacing w:after="0" w:line="240" w:lineRule="auto"/>
              <w:jc w:val="center"/>
              <w:rPr>
                <w:b/>
                <w:bCs/>
                <w:sz w:val="20"/>
                <w:szCs w:val="20"/>
              </w:rPr>
            </w:pPr>
            <w:r>
              <w:rPr>
                <w:b/>
                <w:bCs/>
                <w:sz w:val="20"/>
                <w:szCs w:val="20"/>
              </w:rPr>
              <w:t xml:space="preserve">Comments  </w:t>
            </w:r>
          </w:p>
        </w:tc>
      </w:tr>
      <w:tr w:rsidR="00736483" w:rsidRPr="00443FAE" w:rsidTr="00C5208D">
        <w:tc>
          <w:tcPr>
            <w:tcW w:w="450" w:type="dxa"/>
          </w:tcPr>
          <w:p w:rsidR="00736483" w:rsidRDefault="00736483" w:rsidP="00C5208D">
            <w:pPr>
              <w:spacing w:after="0" w:line="240" w:lineRule="auto"/>
            </w:pPr>
          </w:p>
        </w:tc>
        <w:tc>
          <w:tcPr>
            <w:tcW w:w="1620" w:type="dxa"/>
          </w:tcPr>
          <w:p w:rsidR="00736483" w:rsidRPr="00443FAE" w:rsidRDefault="00736483" w:rsidP="00C5208D">
            <w:pPr>
              <w:spacing w:after="0" w:line="240" w:lineRule="auto"/>
              <w:jc w:val="center"/>
            </w:pPr>
            <w:r>
              <w:t>A1 – A 12</w:t>
            </w:r>
          </w:p>
        </w:tc>
        <w:tc>
          <w:tcPr>
            <w:tcW w:w="3420" w:type="dxa"/>
            <w:shd w:val="clear" w:color="auto" w:fill="F2F2F2"/>
          </w:tcPr>
          <w:p w:rsidR="00736483" w:rsidRPr="00443FAE" w:rsidRDefault="00736483" w:rsidP="00C5208D">
            <w:pPr>
              <w:spacing w:after="0" w:line="240" w:lineRule="auto"/>
              <w:jc w:val="both"/>
            </w:pP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1</w:t>
            </w:r>
          </w:p>
        </w:tc>
        <w:tc>
          <w:tcPr>
            <w:tcW w:w="1620" w:type="dxa"/>
            <w:vMerge w:val="restart"/>
          </w:tcPr>
          <w:p w:rsidR="00736483" w:rsidRPr="00443FAE" w:rsidRDefault="00736483" w:rsidP="00C5208D">
            <w:pPr>
              <w:spacing w:after="0" w:line="240" w:lineRule="auto"/>
            </w:pPr>
          </w:p>
        </w:tc>
        <w:tc>
          <w:tcPr>
            <w:tcW w:w="3420" w:type="dxa"/>
            <w:shd w:val="clear" w:color="auto" w:fill="F2F2F2"/>
          </w:tcPr>
          <w:p w:rsidR="00736483" w:rsidRPr="00443FAE" w:rsidRDefault="00736483" w:rsidP="00C5208D">
            <w:pPr>
              <w:spacing w:after="0" w:line="240" w:lineRule="auto"/>
              <w:jc w:val="both"/>
            </w:pPr>
            <w:r>
              <w:t>E</w:t>
            </w:r>
            <w:r w:rsidRPr="00443FAE">
              <w:t>mpowerment of legal bodies</w:t>
            </w:r>
            <w:r>
              <w:rPr>
                <w:rStyle w:val="FootnoteReference"/>
              </w:rPr>
              <w:footnoteReference w:id="1"/>
            </w:r>
            <w:r w:rsidRPr="00443FAE">
              <w:t xml:space="preserve"> </w:t>
            </w:r>
            <w:r>
              <w:t xml:space="preserve">                          </w:t>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2</w:t>
            </w:r>
          </w:p>
        </w:tc>
        <w:tc>
          <w:tcPr>
            <w:tcW w:w="1620" w:type="dxa"/>
            <w:vMerge/>
          </w:tcPr>
          <w:p w:rsidR="00736483" w:rsidRPr="00443FAE" w:rsidRDefault="00736483" w:rsidP="00C5208D">
            <w:pPr>
              <w:spacing w:after="0" w:line="240" w:lineRule="auto"/>
            </w:pPr>
          </w:p>
        </w:tc>
        <w:tc>
          <w:tcPr>
            <w:tcW w:w="3420" w:type="dxa"/>
            <w:shd w:val="clear" w:color="auto" w:fill="F2F2F2"/>
          </w:tcPr>
          <w:p w:rsidR="00736483" w:rsidRPr="00443FAE" w:rsidRDefault="00736483" w:rsidP="00C5208D">
            <w:pPr>
              <w:spacing w:after="0" w:line="240" w:lineRule="auto"/>
              <w:jc w:val="both"/>
            </w:pPr>
            <w:r>
              <w:t>D</w:t>
            </w:r>
            <w:r w:rsidRPr="00443FAE">
              <w:t xml:space="preserve">uties </w:t>
            </w:r>
            <w:r>
              <w:t>o</w:t>
            </w:r>
            <w:r w:rsidRPr="00443FAE">
              <w:t xml:space="preserve">f inspection bodies and persons </w:t>
            </w:r>
            <w:r>
              <w:rPr>
                <w:rStyle w:val="FootnoteReference"/>
              </w:rPr>
              <w:footnoteReference w:id="2"/>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3</w:t>
            </w:r>
          </w:p>
        </w:tc>
        <w:tc>
          <w:tcPr>
            <w:tcW w:w="1620" w:type="dxa"/>
            <w:vMerge/>
          </w:tcPr>
          <w:p w:rsidR="00736483" w:rsidRPr="00443FAE" w:rsidRDefault="00736483" w:rsidP="00C5208D">
            <w:pPr>
              <w:spacing w:after="0" w:line="240" w:lineRule="auto"/>
            </w:pPr>
          </w:p>
        </w:tc>
        <w:tc>
          <w:tcPr>
            <w:tcW w:w="3420" w:type="dxa"/>
            <w:shd w:val="clear" w:color="auto" w:fill="F2F2F2"/>
          </w:tcPr>
          <w:p w:rsidR="00736483" w:rsidRPr="00443FAE" w:rsidRDefault="006033AA" w:rsidP="00C5208D">
            <w:pPr>
              <w:spacing w:after="0" w:line="240" w:lineRule="auto"/>
              <w:jc w:val="both"/>
            </w:pPr>
            <w:r>
              <w:t>C</w:t>
            </w:r>
            <w:r w:rsidR="00736483" w:rsidRPr="00443FAE">
              <w:t>ertification of animals/plants and products</w:t>
            </w:r>
            <w:r w:rsidR="00736483">
              <w:rPr>
                <w:rStyle w:val="FootnoteReference"/>
              </w:rPr>
              <w:footnoteReference w:id="3"/>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lastRenderedPageBreak/>
              <w:t>4</w:t>
            </w:r>
          </w:p>
        </w:tc>
        <w:tc>
          <w:tcPr>
            <w:tcW w:w="1620" w:type="dxa"/>
            <w:vMerge/>
          </w:tcPr>
          <w:p w:rsidR="00736483" w:rsidRPr="00443FAE" w:rsidRDefault="00736483" w:rsidP="00C5208D">
            <w:pPr>
              <w:spacing w:after="0" w:line="240" w:lineRule="auto"/>
            </w:pPr>
          </w:p>
        </w:tc>
        <w:tc>
          <w:tcPr>
            <w:tcW w:w="3420" w:type="dxa"/>
            <w:shd w:val="clear" w:color="auto" w:fill="F2F2F2"/>
          </w:tcPr>
          <w:p w:rsidR="00736483" w:rsidRPr="00443FAE" w:rsidRDefault="00736483" w:rsidP="00C5208D">
            <w:pPr>
              <w:spacing w:after="0" w:line="240" w:lineRule="auto"/>
              <w:jc w:val="both"/>
            </w:pPr>
            <w:r w:rsidRPr="00443FAE">
              <w:t>official controls on Food (control and surveillance of Food Chain)</w:t>
            </w:r>
            <w:r>
              <w:rPr>
                <w:rStyle w:val="FootnoteReference"/>
              </w:rPr>
              <w:footnoteReference w:id="4"/>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5</w:t>
            </w:r>
          </w:p>
        </w:tc>
        <w:tc>
          <w:tcPr>
            <w:tcW w:w="1620" w:type="dxa"/>
            <w:vMerge/>
          </w:tcPr>
          <w:p w:rsidR="00736483" w:rsidRPr="00443FAE" w:rsidRDefault="00736483" w:rsidP="00C5208D">
            <w:pPr>
              <w:spacing w:after="0" w:line="240" w:lineRule="auto"/>
            </w:pPr>
          </w:p>
        </w:tc>
        <w:tc>
          <w:tcPr>
            <w:tcW w:w="3420" w:type="dxa"/>
            <w:shd w:val="clear" w:color="auto" w:fill="F2F2F2"/>
          </w:tcPr>
          <w:p w:rsidR="00736483" w:rsidRPr="00443FAE" w:rsidRDefault="00736483" w:rsidP="00C5208D">
            <w:pPr>
              <w:spacing w:after="0" w:line="240" w:lineRule="auto"/>
              <w:jc w:val="both"/>
            </w:pPr>
            <w:r w:rsidRPr="00443FAE">
              <w:t xml:space="preserve">official inspection tasks which are outsourced </w:t>
            </w:r>
            <w:r>
              <w:rPr>
                <w:rStyle w:val="FootnoteReference"/>
              </w:rPr>
              <w:footnoteReference w:id="5"/>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6</w:t>
            </w:r>
          </w:p>
        </w:tc>
        <w:tc>
          <w:tcPr>
            <w:tcW w:w="1620" w:type="dxa"/>
            <w:vMerge/>
          </w:tcPr>
          <w:p w:rsidR="00736483" w:rsidRPr="00443FAE" w:rsidRDefault="00736483" w:rsidP="00C5208D">
            <w:pPr>
              <w:spacing w:after="0" w:line="240" w:lineRule="auto"/>
            </w:pPr>
          </w:p>
        </w:tc>
        <w:tc>
          <w:tcPr>
            <w:tcW w:w="3420" w:type="dxa"/>
            <w:shd w:val="clear" w:color="auto" w:fill="F2F2F2"/>
          </w:tcPr>
          <w:p w:rsidR="00736483" w:rsidRPr="00443FAE" w:rsidRDefault="00736483" w:rsidP="00C5208D">
            <w:pPr>
              <w:spacing w:after="0" w:line="240" w:lineRule="auto"/>
              <w:jc w:val="both"/>
            </w:pPr>
            <w:r w:rsidRPr="00443FAE">
              <w:t>ensuring the independence of private veterinarians/auxiliaries carrying out official duties</w:t>
            </w:r>
            <w:r>
              <w:rPr>
                <w:rStyle w:val="FootnoteReference"/>
              </w:rPr>
              <w:footnoteReference w:id="6"/>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7</w:t>
            </w:r>
          </w:p>
        </w:tc>
        <w:tc>
          <w:tcPr>
            <w:tcW w:w="1620" w:type="dxa"/>
            <w:vMerge/>
          </w:tcPr>
          <w:p w:rsidR="00736483" w:rsidRPr="00443FAE" w:rsidRDefault="00736483" w:rsidP="00C5208D">
            <w:pPr>
              <w:spacing w:after="0" w:line="240" w:lineRule="auto"/>
            </w:pPr>
          </w:p>
        </w:tc>
        <w:tc>
          <w:tcPr>
            <w:tcW w:w="3420" w:type="dxa"/>
            <w:shd w:val="clear" w:color="auto" w:fill="D9D9D9"/>
          </w:tcPr>
          <w:p w:rsidR="00736483" w:rsidRPr="00443FAE" w:rsidRDefault="00736483" w:rsidP="00C5208D">
            <w:pPr>
              <w:spacing w:after="0" w:line="240" w:lineRule="auto"/>
              <w:jc w:val="both"/>
            </w:pPr>
            <w:r w:rsidRPr="00443FAE">
              <w:t>Food Crisis Handling and emergency procedures</w:t>
            </w:r>
            <w:r>
              <w:rPr>
                <w:rStyle w:val="FootnoteReference"/>
              </w:rPr>
              <w:footnoteReference w:id="7"/>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8</w:t>
            </w:r>
          </w:p>
        </w:tc>
        <w:tc>
          <w:tcPr>
            <w:tcW w:w="1620" w:type="dxa"/>
            <w:vMerge/>
          </w:tcPr>
          <w:p w:rsidR="00736483" w:rsidRPr="00443FAE" w:rsidRDefault="00736483" w:rsidP="00C5208D">
            <w:pPr>
              <w:spacing w:after="0" w:line="240" w:lineRule="auto"/>
            </w:pPr>
          </w:p>
        </w:tc>
        <w:tc>
          <w:tcPr>
            <w:tcW w:w="3420" w:type="dxa"/>
            <w:shd w:val="clear" w:color="auto" w:fill="D9D9D9"/>
          </w:tcPr>
          <w:p w:rsidR="00736483" w:rsidRPr="00443FAE" w:rsidRDefault="00736483" w:rsidP="00C5208D">
            <w:pPr>
              <w:spacing w:after="0" w:line="240" w:lineRule="auto"/>
              <w:jc w:val="both"/>
            </w:pPr>
            <w:r>
              <w:t xml:space="preserve">Data recording and </w:t>
            </w:r>
            <w:r w:rsidRPr="00443FAE">
              <w:t xml:space="preserve">Information system for </w:t>
            </w:r>
            <w:r>
              <w:t xml:space="preserve">official </w:t>
            </w:r>
            <w:r w:rsidRPr="00443FAE">
              <w:t>controls</w:t>
            </w:r>
            <w:r>
              <w:rPr>
                <w:rStyle w:val="FootnoteReference"/>
              </w:rPr>
              <w:footnoteReference w:id="8"/>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lastRenderedPageBreak/>
              <w:t>9</w:t>
            </w:r>
          </w:p>
        </w:tc>
        <w:tc>
          <w:tcPr>
            <w:tcW w:w="1620" w:type="dxa"/>
            <w:vMerge/>
          </w:tcPr>
          <w:p w:rsidR="00736483" w:rsidRPr="00443FAE" w:rsidRDefault="00736483" w:rsidP="00C5208D">
            <w:pPr>
              <w:spacing w:after="0" w:line="240" w:lineRule="auto"/>
            </w:pPr>
          </w:p>
        </w:tc>
        <w:tc>
          <w:tcPr>
            <w:tcW w:w="3420" w:type="dxa"/>
            <w:shd w:val="clear" w:color="auto" w:fill="D9D9D9"/>
          </w:tcPr>
          <w:p w:rsidR="00736483" w:rsidRPr="00443FAE" w:rsidRDefault="00736483" w:rsidP="00C5208D">
            <w:pPr>
              <w:spacing w:after="0" w:line="240" w:lineRule="auto"/>
              <w:jc w:val="both"/>
            </w:pPr>
            <w:r w:rsidRPr="00443FAE">
              <w:t>Rapid Alert System</w:t>
            </w:r>
            <w:r>
              <w:rPr>
                <w:rStyle w:val="FootnoteReference"/>
              </w:rPr>
              <w:footnoteReference w:id="9"/>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10</w:t>
            </w:r>
          </w:p>
        </w:tc>
        <w:tc>
          <w:tcPr>
            <w:tcW w:w="1620" w:type="dxa"/>
            <w:vMerge/>
          </w:tcPr>
          <w:p w:rsidR="00736483" w:rsidRPr="00443FAE" w:rsidRDefault="00736483" w:rsidP="00C5208D">
            <w:pPr>
              <w:spacing w:after="0" w:line="240" w:lineRule="auto"/>
            </w:pPr>
          </w:p>
        </w:tc>
        <w:tc>
          <w:tcPr>
            <w:tcW w:w="3420" w:type="dxa"/>
            <w:shd w:val="clear" w:color="auto" w:fill="D9D9D9"/>
          </w:tcPr>
          <w:p w:rsidR="00736483" w:rsidRDefault="00736483" w:rsidP="00C5208D">
            <w:pPr>
              <w:spacing w:after="0" w:line="240" w:lineRule="auto"/>
              <w:jc w:val="both"/>
            </w:pPr>
            <w:r w:rsidRPr="00443FAE">
              <w:t>Fee structure for official controls</w:t>
            </w:r>
          </w:p>
          <w:p w:rsidR="00736483" w:rsidRPr="00443FAE" w:rsidRDefault="00B91481" w:rsidP="00C5208D">
            <w:pPr>
              <w:spacing w:after="0" w:line="240" w:lineRule="auto"/>
              <w:jc w:val="both"/>
            </w:pPr>
            <w:r>
              <w:t>(fees</w:t>
            </w:r>
            <w:r w:rsidR="00736483">
              <w:t xml:space="preserve"> for control’s)</w:t>
            </w:r>
            <w:r w:rsidR="00736483">
              <w:rPr>
                <w:rStyle w:val="FootnoteReference"/>
              </w:rPr>
              <w:footnoteReference w:id="10"/>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11</w:t>
            </w:r>
          </w:p>
        </w:tc>
        <w:tc>
          <w:tcPr>
            <w:tcW w:w="1620" w:type="dxa"/>
            <w:vMerge/>
          </w:tcPr>
          <w:p w:rsidR="00736483" w:rsidRPr="00443FAE" w:rsidRDefault="00736483" w:rsidP="00C5208D">
            <w:pPr>
              <w:spacing w:after="0" w:line="240" w:lineRule="auto"/>
            </w:pPr>
          </w:p>
        </w:tc>
        <w:tc>
          <w:tcPr>
            <w:tcW w:w="3420" w:type="dxa"/>
            <w:shd w:val="clear" w:color="auto" w:fill="D9D9D9"/>
          </w:tcPr>
          <w:p w:rsidR="00736483" w:rsidRPr="00443FAE" w:rsidRDefault="00736483" w:rsidP="00C5208D">
            <w:pPr>
              <w:spacing w:after="0" w:line="240" w:lineRule="auto"/>
              <w:jc w:val="both"/>
            </w:pPr>
            <w:r w:rsidRPr="00443FAE">
              <w:t xml:space="preserve">Official controls on primary production </w:t>
            </w:r>
            <w:r>
              <w:rPr>
                <w:rStyle w:val="FootnoteReference"/>
              </w:rPr>
              <w:footnoteReference w:id="11"/>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736483" w:rsidRPr="00443FAE" w:rsidTr="00C5208D">
        <w:trPr>
          <w:trHeight w:val="1152"/>
        </w:trPr>
        <w:tc>
          <w:tcPr>
            <w:tcW w:w="450" w:type="dxa"/>
          </w:tcPr>
          <w:p w:rsidR="00736483" w:rsidRPr="00443FAE" w:rsidRDefault="00736483" w:rsidP="00C5208D">
            <w:pPr>
              <w:spacing w:after="0" w:line="240" w:lineRule="auto"/>
            </w:pPr>
            <w:r>
              <w:t>12</w:t>
            </w:r>
          </w:p>
        </w:tc>
        <w:tc>
          <w:tcPr>
            <w:tcW w:w="1620" w:type="dxa"/>
            <w:vMerge/>
          </w:tcPr>
          <w:p w:rsidR="00736483" w:rsidRPr="00443FAE" w:rsidRDefault="00736483" w:rsidP="00C5208D">
            <w:pPr>
              <w:spacing w:after="0" w:line="240" w:lineRule="auto"/>
            </w:pPr>
          </w:p>
        </w:tc>
        <w:tc>
          <w:tcPr>
            <w:tcW w:w="3420" w:type="dxa"/>
            <w:shd w:val="clear" w:color="auto" w:fill="D9D9D9"/>
          </w:tcPr>
          <w:p w:rsidR="00736483" w:rsidRPr="00443FAE" w:rsidRDefault="00736483" w:rsidP="00C5208D">
            <w:pPr>
              <w:spacing w:after="0" w:line="240" w:lineRule="auto"/>
              <w:jc w:val="both"/>
            </w:pPr>
            <w:r w:rsidRPr="00443FAE">
              <w:t>Notification of Food poisoning and other food borne diseases</w:t>
            </w:r>
            <w:r>
              <w:rPr>
                <w:rStyle w:val="FootnoteReference"/>
              </w:rPr>
              <w:footnoteReference w:id="12"/>
            </w:r>
          </w:p>
        </w:tc>
        <w:tc>
          <w:tcPr>
            <w:tcW w:w="189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c>
          <w:tcPr>
            <w:tcW w:w="2700" w:type="dxa"/>
          </w:tcPr>
          <w:p w:rsidR="00736483" w:rsidRPr="00443FAE" w:rsidRDefault="00736483" w:rsidP="00C5208D">
            <w:pPr>
              <w:spacing w:after="0" w:line="240" w:lineRule="auto"/>
            </w:pPr>
          </w:p>
        </w:tc>
      </w:tr>
      <w:tr w:rsidR="00367E24" w:rsidRPr="00443FAE" w:rsidTr="000C45F0">
        <w:trPr>
          <w:trHeight w:val="350"/>
        </w:trPr>
        <w:tc>
          <w:tcPr>
            <w:tcW w:w="450" w:type="dxa"/>
            <w:shd w:val="clear" w:color="auto" w:fill="DDD9C3" w:themeFill="background2" w:themeFillShade="E6"/>
          </w:tcPr>
          <w:p w:rsidR="00367E24" w:rsidRPr="00CD1C52" w:rsidRDefault="00B5325E" w:rsidP="00925F10">
            <w:pPr>
              <w:spacing w:after="0" w:line="240" w:lineRule="auto"/>
              <w:jc w:val="both"/>
              <w:rPr>
                <w:b/>
                <w:bCs/>
              </w:rPr>
            </w:pPr>
            <w:r>
              <w:rPr>
                <w:b/>
                <w:bCs/>
              </w:rPr>
              <w:t>B</w:t>
            </w:r>
          </w:p>
        </w:tc>
        <w:tc>
          <w:tcPr>
            <w:tcW w:w="1620" w:type="dxa"/>
            <w:shd w:val="clear" w:color="auto" w:fill="DDD9C3" w:themeFill="background2" w:themeFillShade="E6"/>
          </w:tcPr>
          <w:p w:rsidR="00367E24" w:rsidRPr="00CD1C52" w:rsidRDefault="00367E24" w:rsidP="00925F10">
            <w:pPr>
              <w:spacing w:after="0" w:line="240" w:lineRule="auto"/>
              <w:jc w:val="both"/>
              <w:rPr>
                <w:b/>
                <w:bCs/>
              </w:rPr>
            </w:pPr>
            <w:r w:rsidRPr="00CD1C52">
              <w:rPr>
                <w:b/>
                <w:bCs/>
              </w:rPr>
              <w:t>Organization General</w:t>
            </w:r>
          </w:p>
        </w:tc>
        <w:tc>
          <w:tcPr>
            <w:tcW w:w="3420" w:type="dxa"/>
            <w:shd w:val="clear" w:color="auto" w:fill="DDD9C3" w:themeFill="background2" w:themeFillShade="E6"/>
          </w:tcPr>
          <w:p w:rsidR="00367E24" w:rsidRPr="00CD1C52" w:rsidRDefault="00367E24" w:rsidP="00925F10">
            <w:pPr>
              <w:spacing w:after="0" w:line="240" w:lineRule="auto"/>
              <w:jc w:val="both"/>
              <w:rPr>
                <w:b/>
                <w:bCs/>
                <w:highlight w:val="yellow"/>
              </w:rPr>
            </w:pPr>
            <w:r w:rsidRPr="00CD1C52">
              <w:rPr>
                <w:b/>
                <w:bCs/>
              </w:rPr>
              <w:t xml:space="preserve">Describe the organization of Food and Feed Control: </w:t>
            </w:r>
            <w:r w:rsidRPr="00CD1C52">
              <w:rPr>
                <w:b/>
                <w:bCs/>
                <w:highlight w:val="yellow"/>
              </w:rPr>
              <w:t xml:space="preserve"> </w:t>
            </w:r>
          </w:p>
        </w:tc>
        <w:tc>
          <w:tcPr>
            <w:tcW w:w="1890" w:type="dxa"/>
            <w:shd w:val="clear" w:color="auto" w:fill="DDD9C3" w:themeFill="background2" w:themeFillShade="E6"/>
          </w:tcPr>
          <w:p w:rsidR="00367E24" w:rsidRPr="00CD1C52" w:rsidRDefault="00367E24" w:rsidP="00925F10">
            <w:pPr>
              <w:spacing w:after="0" w:line="240" w:lineRule="auto"/>
              <w:rPr>
                <w:b/>
                <w:bCs/>
              </w:rPr>
            </w:pPr>
            <w:r w:rsidRPr="00CD1C52">
              <w:rPr>
                <w:b/>
                <w:bCs/>
              </w:rPr>
              <w:t>Please attach the referring documents to the questionnaire</w:t>
            </w:r>
          </w:p>
        </w:tc>
        <w:tc>
          <w:tcPr>
            <w:tcW w:w="2700" w:type="dxa"/>
            <w:shd w:val="clear" w:color="auto" w:fill="DDD9C3" w:themeFill="background2" w:themeFillShade="E6"/>
          </w:tcPr>
          <w:p w:rsidR="00367E24" w:rsidRPr="00443FAE" w:rsidRDefault="00367E24" w:rsidP="00925F10">
            <w:pPr>
              <w:spacing w:after="0" w:line="240" w:lineRule="auto"/>
            </w:pPr>
          </w:p>
        </w:tc>
        <w:tc>
          <w:tcPr>
            <w:tcW w:w="2700" w:type="dxa"/>
            <w:shd w:val="clear" w:color="auto" w:fill="DDD9C3" w:themeFill="background2" w:themeFillShade="E6"/>
          </w:tcPr>
          <w:p w:rsidR="00367E24" w:rsidRPr="00443FAE" w:rsidRDefault="00367E24" w:rsidP="00925F10">
            <w:pPr>
              <w:spacing w:after="0" w:line="240" w:lineRule="auto"/>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1</w:t>
            </w:r>
          </w:p>
        </w:tc>
        <w:tc>
          <w:tcPr>
            <w:tcW w:w="1620" w:type="dxa"/>
            <w:vMerge w:val="restart"/>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5148F3" w:rsidRDefault="00B5325E" w:rsidP="00934BDC">
            <w:pPr>
              <w:spacing w:after="0" w:line="240" w:lineRule="auto"/>
            </w:pPr>
            <w:r w:rsidRPr="005148F3">
              <w:t>Structure and organization of Animal health</w:t>
            </w:r>
            <w:r w:rsidR="00F30B6F">
              <w:t xml:space="preserve"> (AH)</w:t>
            </w:r>
            <w:r w:rsidRPr="005148F3">
              <w:t xml:space="preserve">, Plant health </w:t>
            </w:r>
            <w:r w:rsidR="00F30B6F">
              <w:t>(PH)</w:t>
            </w:r>
            <w:r w:rsidRPr="005148F3">
              <w:t xml:space="preserve">and Food safety </w:t>
            </w:r>
            <w:r w:rsidR="00F30B6F">
              <w:t>(FS)</w:t>
            </w:r>
            <w:r w:rsidRPr="005148F3">
              <w:t>and their relation to each other</w:t>
            </w:r>
            <w:r w:rsidR="00F30B6F">
              <w:rPr>
                <w:rStyle w:val="FootnoteReference"/>
              </w:rPr>
              <w:footnoteReference w:id="13"/>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val="restart"/>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lastRenderedPageBreak/>
              <w:t>2</w:t>
            </w:r>
          </w:p>
        </w:tc>
        <w:tc>
          <w:tcPr>
            <w:tcW w:w="1620" w:type="dxa"/>
            <w:vMerge/>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5148F3" w:rsidRDefault="00B5325E" w:rsidP="00934BDC">
            <w:pPr>
              <w:spacing w:after="0" w:line="240" w:lineRule="auto"/>
            </w:pPr>
            <w:r w:rsidRPr="005148F3">
              <w:t xml:space="preserve">Structure and organizational chart of each service (Central Competent </w:t>
            </w:r>
            <w:r w:rsidR="00B91481" w:rsidRPr="005148F3">
              <w:t>Authorities) (</w:t>
            </w:r>
            <w:r w:rsidRPr="005148F3">
              <w:t xml:space="preserve">animal health, plant health, food safety); </w:t>
            </w:r>
            <w:r w:rsidR="00F30B6F">
              <w:rPr>
                <w:rStyle w:val="FootnoteReference"/>
              </w:rPr>
              <w:footnoteReference w:id="14"/>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3</w:t>
            </w:r>
          </w:p>
        </w:tc>
        <w:tc>
          <w:tcPr>
            <w:tcW w:w="1620" w:type="dxa"/>
            <w:vMerge/>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5148F3" w:rsidRDefault="00B5325E" w:rsidP="00934BDC">
            <w:pPr>
              <w:spacing w:after="0" w:line="240" w:lineRule="auto"/>
            </w:pPr>
            <w:r w:rsidRPr="005148F3">
              <w:t xml:space="preserve">Organization of laboratory services </w:t>
            </w:r>
            <w:r w:rsidR="009F348A">
              <w:rPr>
                <w:rStyle w:val="FootnoteReference"/>
              </w:rPr>
              <w:footnoteReference w:id="15"/>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4</w:t>
            </w:r>
          </w:p>
        </w:tc>
        <w:tc>
          <w:tcPr>
            <w:tcW w:w="1620" w:type="dxa"/>
            <w:vMerge/>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5148F3" w:rsidRDefault="00B5325E" w:rsidP="00934BDC">
            <w:pPr>
              <w:spacing w:after="0" w:line="240" w:lineRule="auto"/>
            </w:pPr>
            <w:r w:rsidRPr="005148F3">
              <w:t>Presentation of number and location of local inspection units, Border Posts and laboratories</w:t>
            </w:r>
            <w:r w:rsidR="00145E87">
              <w:rPr>
                <w:rStyle w:val="FootnoteReference"/>
              </w:rPr>
              <w:footnoteReference w:id="16"/>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5</w:t>
            </w:r>
          </w:p>
        </w:tc>
        <w:tc>
          <w:tcPr>
            <w:tcW w:w="1620" w:type="dxa"/>
            <w:vMerge/>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D9D9D9" w:themeFill="background1" w:themeFillShade="D9"/>
          </w:tcPr>
          <w:p w:rsidR="00B5325E" w:rsidRPr="005148F3" w:rsidRDefault="00B5325E" w:rsidP="00934BDC">
            <w:pPr>
              <w:spacing w:after="0" w:line="240" w:lineRule="auto"/>
              <w:rPr>
                <w:highlight w:val="yellow"/>
              </w:rPr>
            </w:pPr>
            <w:r w:rsidRPr="005148F3">
              <w:t xml:space="preserve">Organization and management of risk assessment, risk communication and risk management </w:t>
            </w:r>
            <w:r w:rsidR="00B91481" w:rsidRPr="005148F3">
              <w:t>(including</w:t>
            </w:r>
            <w:r w:rsidRPr="005148F3">
              <w:t xml:space="preserve"> competences of the different bodies, if there are)</w:t>
            </w:r>
            <w:r w:rsidR="00145E87">
              <w:rPr>
                <w:rStyle w:val="FootnoteReference"/>
              </w:rPr>
              <w:footnoteReference w:id="17"/>
            </w:r>
          </w:p>
        </w:tc>
        <w:tc>
          <w:tcPr>
            <w:tcW w:w="1890" w:type="dxa"/>
            <w:shd w:val="clear" w:color="auto" w:fill="FFFFFF" w:themeFill="background1"/>
          </w:tcPr>
          <w:p w:rsidR="00B5325E" w:rsidRPr="00934BDC" w:rsidRDefault="00B5325E" w:rsidP="00934BDC">
            <w:pPr>
              <w:spacing w:after="0" w:line="240" w:lineRule="auto"/>
            </w:pPr>
          </w:p>
        </w:tc>
        <w:tc>
          <w:tcPr>
            <w:tcW w:w="5400" w:type="dxa"/>
            <w:gridSpan w:val="2"/>
            <w:vMerge/>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0C45F0">
        <w:trPr>
          <w:trHeight w:val="350"/>
        </w:trPr>
        <w:tc>
          <w:tcPr>
            <w:tcW w:w="450" w:type="dxa"/>
            <w:shd w:val="clear" w:color="auto" w:fill="DDD9C3" w:themeFill="background2" w:themeFillShade="E6"/>
          </w:tcPr>
          <w:p w:rsidR="00B5325E" w:rsidRPr="00CD1C52" w:rsidRDefault="00B5325E" w:rsidP="00145E87">
            <w:pPr>
              <w:spacing w:after="0" w:line="240" w:lineRule="auto"/>
              <w:jc w:val="both"/>
              <w:rPr>
                <w:b/>
                <w:bCs/>
              </w:rPr>
            </w:pPr>
            <w:r>
              <w:rPr>
                <w:b/>
                <w:bCs/>
              </w:rPr>
              <w:t>C</w:t>
            </w:r>
          </w:p>
        </w:tc>
        <w:tc>
          <w:tcPr>
            <w:tcW w:w="1620" w:type="dxa"/>
            <w:shd w:val="clear" w:color="auto" w:fill="DDD9C3" w:themeFill="background2" w:themeFillShade="E6"/>
          </w:tcPr>
          <w:p w:rsidR="00B5325E" w:rsidRPr="00CD1C52" w:rsidRDefault="00B5325E" w:rsidP="00145E87">
            <w:pPr>
              <w:spacing w:after="0" w:line="240" w:lineRule="auto"/>
              <w:jc w:val="both"/>
              <w:rPr>
                <w:b/>
                <w:bCs/>
              </w:rPr>
            </w:pPr>
            <w:r w:rsidRPr="00CD1C52">
              <w:rPr>
                <w:b/>
                <w:bCs/>
              </w:rPr>
              <w:t>Organization in Detail</w:t>
            </w:r>
          </w:p>
        </w:tc>
        <w:tc>
          <w:tcPr>
            <w:tcW w:w="3420" w:type="dxa"/>
            <w:shd w:val="clear" w:color="auto" w:fill="DDD9C3" w:themeFill="background2" w:themeFillShade="E6"/>
          </w:tcPr>
          <w:p w:rsidR="00B5325E" w:rsidRPr="00443FAE" w:rsidRDefault="00B5325E" w:rsidP="00145E87">
            <w:pPr>
              <w:spacing w:after="0" w:line="240" w:lineRule="auto"/>
              <w:jc w:val="both"/>
              <w:rPr>
                <w:highlight w:val="yellow"/>
              </w:rPr>
            </w:pPr>
            <w:r w:rsidRPr="00CD1C52">
              <w:rPr>
                <w:b/>
                <w:bCs/>
              </w:rPr>
              <w:t xml:space="preserve">Describe the organization of Food and Feed Control: </w:t>
            </w:r>
            <w:r w:rsidRPr="00CD1C52">
              <w:rPr>
                <w:b/>
                <w:bCs/>
                <w:highlight w:val="yellow"/>
              </w:rPr>
              <w:t xml:space="preserve"> </w:t>
            </w:r>
          </w:p>
        </w:tc>
        <w:tc>
          <w:tcPr>
            <w:tcW w:w="1890" w:type="dxa"/>
            <w:shd w:val="clear" w:color="auto" w:fill="DDD9C3" w:themeFill="background2" w:themeFillShade="E6"/>
          </w:tcPr>
          <w:p w:rsidR="00B5325E" w:rsidRPr="00443FAE" w:rsidRDefault="00B5325E" w:rsidP="00145E87">
            <w:pPr>
              <w:spacing w:after="0" w:line="240" w:lineRule="auto"/>
            </w:pPr>
            <w:r w:rsidRPr="00CD1C52">
              <w:rPr>
                <w:b/>
                <w:bCs/>
              </w:rPr>
              <w:t>Please attach the referring documents to the questionnaire</w:t>
            </w:r>
          </w:p>
        </w:tc>
        <w:tc>
          <w:tcPr>
            <w:tcW w:w="2700" w:type="dxa"/>
            <w:shd w:val="clear" w:color="auto" w:fill="DDD9C3" w:themeFill="background2" w:themeFillShade="E6"/>
          </w:tcPr>
          <w:p w:rsidR="00B5325E" w:rsidRPr="00443FAE" w:rsidRDefault="00B5325E" w:rsidP="00145E87">
            <w:pPr>
              <w:spacing w:after="0" w:line="240" w:lineRule="auto"/>
            </w:pPr>
          </w:p>
        </w:tc>
        <w:tc>
          <w:tcPr>
            <w:tcW w:w="2700" w:type="dxa"/>
            <w:shd w:val="clear" w:color="auto" w:fill="DDD9C3" w:themeFill="background2" w:themeFillShade="E6"/>
          </w:tcPr>
          <w:p w:rsidR="00B5325E" w:rsidRPr="00443FAE" w:rsidRDefault="00B5325E" w:rsidP="00145E87">
            <w:pPr>
              <w:spacing w:after="0" w:line="240" w:lineRule="auto"/>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1</w:t>
            </w:r>
          </w:p>
        </w:tc>
        <w:tc>
          <w:tcPr>
            <w:tcW w:w="1620" w:type="dxa"/>
            <w:vMerge w:val="restart"/>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C64AA3" w:rsidRDefault="00B5325E" w:rsidP="00145E87">
            <w:pPr>
              <w:spacing w:after="0" w:line="240" w:lineRule="auto"/>
              <w:jc w:val="both"/>
            </w:pPr>
            <w:r w:rsidRPr="00C64AA3">
              <w:t>Name, responsibilities and contact details of the Directors of:</w:t>
            </w:r>
          </w:p>
          <w:p w:rsidR="00B5325E" w:rsidRPr="00C64AA3" w:rsidRDefault="00B5325E" w:rsidP="00145E87">
            <w:pPr>
              <w:spacing w:after="0" w:line="240" w:lineRule="auto"/>
              <w:jc w:val="both"/>
            </w:pPr>
            <w:r w:rsidRPr="00C64AA3">
              <w:t xml:space="preserve">Animal Health Services </w:t>
            </w:r>
          </w:p>
          <w:p w:rsidR="00B5325E" w:rsidRPr="00C64AA3" w:rsidRDefault="00B5325E" w:rsidP="00145E87">
            <w:pPr>
              <w:spacing w:after="0" w:line="240" w:lineRule="auto"/>
              <w:jc w:val="both"/>
            </w:pPr>
            <w:r w:rsidRPr="00C64AA3">
              <w:t>Public Health Services (food safety)</w:t>
            </w:r>
          </w:p>
          <w:p w:rsidR="00B5325E" w:rsidRPr="00C64AA3" w:rsidRDefault="00B5325E" w:rsidP="00145E87">
            <w:pPr>
              <w:spacing w:after="0" w:line="240" w:lineRule="auto"/>
              <w:jc w:val="both"/>
            </w:pPr>
            <w:r w:rsidRPr="00C64AA3">
              <w:lastRenderedPageBreak/>
              <w:t>Controls on veterinary medicines and medicated feedstuffs</w:t>
            </w:r>
          </w:p>
          <w:p w:rsidR="00B5325E" w:rsidRPr="00C64AA3" w:rsidRDefault="00B5325E" w:rsidP="00145E87">
            <w:pPr>
              <w:spacing w:after="0" w:line="240" w:lineRule="auto"/>
              <w:jc w:val="both"/>
            </w:pPr>
            <w:r w:rsidRPr="00C64AA3">
              <w:t>Laboratory Services</w:t>
            </w:r>
            <w:r w:rsidR="00145E87">
              <w:rPr>
                <w:rStyle w:val="FootnoteReference"/>
              </w:rPr>
              <w:footnoteReference w:id="18"/>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val="restart"/>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2</w:t>
            </w:r>
          </w:p>
        </w:tc>
        <w:tc>
          <w:tcPr>
            <w:tcW w:w="1620" w:type="dxa"/>
            <w:vMerge/>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C64AA3" w:rsidRDefault="00B5325E" w:rsidP="00145E87">
            <w:pPr>
              <w:spacing w:after="0" w:line="240" w:lineRule="auto"/>
              <w:jc w:val="both"/>
            </w:pPr>
            <w:r w:rsidRPr="00C64AA3">
              <w:t>Approximate number of permanent staff (academic, administrative, technical) available for inspection services:</w:t>
            </w:r>
          </w:p>
          <w:p w:rsidR="00B5325E" w:rsidRPr="00C64AA3" w:rsidRDefault="00B5325E" w:rsidP="00145E87">
            <w:pPr>
              <w:numPr>
                <w:ilvl w:val="0"/>
                <w:numId w:val="1"/>
              </w:numPr>
              <w:spacing w:after="0" w:line="240" w:lineRule="auto"/>
              <w:jc w:val="both"/>
            </w:pPr>
            <w:r w:rsidRPr="00C64AA3">
              <w:t>animal health</w:t>
            </w:r>
          </w:p>
          <w:p w:rsidR="00B5325E" w:rsidRPr="00C64AA3" w:rsidRDefault="00B5325E" w:rsidP="00145E87">
            <w:pPr>
              <w:numPr>
                <w:ilvl w:val="0"/>
                <w:numId w:val="1"/>
              </w:numPr>
              <w:spacing w:after="0" w:line="240" w:lineRule="auto"/>
              <w:jc w:val="both"/>
            </w:pPr>
            <w:r w:rsidRPr="00C64AA3">
              <w:t>Food safety\</w:t>
            </w:r>
          </w:p>
          <w:p w:rsidR="00B5325E" w:rsidRPr="00C64AA3" w:rsidRDefault="00B5325E" w:rsidP="00145E87">
            <w:pPr>
              <w:numPr>
                <w:ilvl w:val="0"/>
                <w:numId w:val="1"/>
              </w:numPr>
              <w:spacing w:after="0" w:line="240" w:lineRule="auto"/>
              <w:jc w:val="both"/>
            </w:pPr>
            <w:r w:rsidRPr="00C64AA3">
              <w:t>Laboratory services</w:t>
            </w:r>
            <w:r w:rsidR="00136B9F">
              <w:rPr>
                <w:rStyle w:val="FootnoteReference"/>
              </w:rPr>
              <w:footnoteReference w:id="19"/>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3</w:t>
            </w:r>
          </w:p>
        </w:tc>
        <w:tc>
          <w:tcPr>
            <w:tcW w:w="1620" w:type="dxa"/>
            <w:vMerge/>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C64AA3" w:rsidRDefault="00B5325E" w:rsidP="00145E87">
            <w:pPr>
              <w:spacing w:after="0" w:line="240" w:lineRule="auto"/>
              <w:jc w:val="both"/>
            </w:pPr>
            <w:r w:rsidRPr="00C64AA3">
              <w:t>Budget available for the different tasks, e.g.</w:t>
            </w:r>
          </w:p>
          <w:p w:rsidR="00B5325E" w:rsidRPr="00C64AA3" w:rsidRDefault="00B5325E" w:rsidP="00145E87">
            <w:pPr>
              <w:numPr>
                <w:ilvl w:val="0"/>
                <w:numId w:val="6"/>
              </w:numPr>
              <w:spacing w:after="0" w:line="240" w:lineRule="auto"/>
              <w:jc w:val="both"/>
            </w:pPr>
            <w:r w:rsidRPr="00C64AA3">
              <w:t>operation of inspections</w:t>
            </w:r>
          </w:p>
          <w:p w:rsidR="00B5325E" w:rsidRPr="00C64AA3" w:rsidRDefault="00B5325E" w:rsidP="00145E87">
            <w:pPr>
              <w:numPr>
                <w:ilvl w:val="0"/>
                <w:numId w:val="6"/>
              </w:numPr>
              <w:spacing w:after="0" w:line="240" w:lineRule="auto"/>
              <w:jc w:val="both"/>
            </w:pPr>
            <w:r w:rsidRPr="00C64AA3">
              <w:t>animal health control programs</w:t>
            </w:r>
          </w:p>
          <w:p w:rsidR="00B5325E" w:rsidRPr="00C64AA3" w:rsidRDefault="00B5325E" w:rsidP="00145E87">
            <w:pPr>
              <w:numPr>
                <w:ilvl w:val="0"/>
                <w:numId w:val="6"/>
              </w:numPr>
              <w:spacing w:after="0" w:line="240" w:lineRule="auto"/>
              <w:jc w:val="both"/>
            </w:pPr>
            <w:r w:rsidRPr="00C64AA3">
              <w:t xml:space="preserve">residue monitoring </w:t>
            </w:r>
            <w:r w:rsidR="00136B9F">
              <w:rPr>
                <w:rStyle w:val="FootnoteReference"/>
              </w:rPr>
              <w:footnoteReference w:id="20"/>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vMerge/>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F30B6F" w:rsidP="00C5208D">
            <w:pPr>
              <w:spacing w:after="0" w:line="240" w:lineRule="auto"/>
              <w:jc w:val="both"/>
              <w:rPr>
                <w:b/>
                <w:bCs/>
              </w:rPr>
            </w:pPr>
            <w:r>
              <w:rPr>
                <w:b/>
                <w:bCs/>
              </w:rPr>
              <w:t>4</w:t>
            </w:r>
          </w:p>
        </w:tc>
        <w:tc>
          <w:tcPr>
            <w:tcW w:w="1620" w:type="dxa"/>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C64AA3" w:rsidRDefault="00B5325E" w:rsidP="00145E87">
            <w:pPr>
              <w:spacing w:after="0" w:line="240" w:lineRule="auto"/>
              <w:jc w:val="both"/>
            </w:pPr>
            <w:r w:rsidRPr="00C64AA3">
              <w:t xml:space="preserve">Rules for </w:t>
            </w:r>
            <w:r w:rsidR="000B5DBE">
              <w:t xml:space="preserve">professional activities of </w:t>
            </w:r>
            <w:r w:rsidRPr="00C64AA3">
              <w:t>the permanent officials regarding activities outside of the service</w:t>
            </w:r>
            <w:r w:rsidR="000B5DBE">
              <w:rPr>
                <w:rStyle w:val="FootnoteReference"/>
              </w:rPr>
              <w:footnoteReference w:id="21"/>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5400" w:type="dxa"/>
            <w:gridSpan w:val="2"/>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0C45F0">
        <w:trPr>
          <w:trHeight w:val="350"/>
        </w:trPr>
        <w:tc>
          <w:tcPr>
            <w:tcW w:w="450" w:type="dxa"/>
            <w:shd w:val="clear" w:color="auto" w:fill="DDD9C3" w:themeFill="background2" w:themeFillShade="E6"/>
          </w:tcPr>
          <w:p w:rsidR="00B5325E" w:rsidRPr="00B5325E" w:rsidRDefault="00B5325E" w:rsidP="00145E87">
            <w:pPr>
              <w:spacing w:after="0" w:line="240" w:lineRule="auto"/>
              <w:jc w:val="both"/>
              <w:rPr>
                <w:b/>
                <w:bCs/>
              </w:rPr>
            </w:pPr>
            <w:r w:rsidRPr="00B5325E">
              <w:rPr>
                <w:b/>
                <w:bCs/>
              </w:rPr>
              <w:t>D</w:t>
            </w:r>
          </w:p>
        </w:tc>
        <w:tc>
          <w:tcPr>
            <w:tcW w:w="1620" w:type="dxa"/>
            <w:shd w:val="clear" w:color="auto" w:fill="DDD9C3" w:themeFill="background2" w:themeFillShade="E6"/>
          </w:tcPr>
          <w:p w:rsidR="00B5325E" w:rsidRPr="00CD1C52" w:rsidRDefault="00B5325E" w:rsidP="00145E87">
            <w:pPr>
              <w:spacing w:after="0" w:line="240" w:lineRule="auto"/>
              <w:jc w:val="both"/>
              <w:rPr>
                <w:b/>
                <w:bCs/>
              </w:rPr>
            </w:pPr>
            <w:r w:rsidRPr="00CD1C52">
              <w:rPr>
                <w:b/>
                <w:bCs/>
              </w:rPr>
              <w:t>Qualification</w:t>
            </w:r>
            <w:r>
              <w:rPr>
                <w:b/>
                <w:bCs/>
              </w:rPr>
              <w:t xml:space="preserve"> of Staff</w:t>
            </w:r>
          </w:p>
        </w:tc>
        <w:tc>
          <w:tcPr>
            <w:tcW w:w="3420" w:type="dxa"/>
            <w:shd w:val="clear" w:color="auto" w:fill="DDD9C3" w:themeFill="background2" w:themeFillShade="E6"/>
          </w:tcPr>
          <w:p w:rsidR="00B5325E" w:rsidRPr="00C64AA3" w:rsidRDefault="00B5325E" w:rsidP="00145E87">
            <w:pPr>
              <w:spacing w:after="0" w:line="240" w:lineRule="auto"/>
              <w:jc w:val="both"/>
              <w:rPr>
                <w:highlight w:val="yellow"/>
              </w:rPr>
            </w:pPr>
            <w:r w:rsidRPr="00CD1C52">
              <w:rPr>
                <w:b/>
                <w:bCs/>
              </w:rPr>
              <w:t>Rules/regulations</w:t>
            </w:r>
            <w:r>
              <w:rPr>
                <w:b/>
                <w:bCs/>
              </w:rPr>
              <w:t>/working procedures</w:t>
            </w:r>
            <w:r w:rsidRPr="00CD1C52">
              <w:rPr>
                <w:b/>
                <w:bCs/>
              </w:rPr>
              <w:t xml:space="preserve"> are available for:</w:t>
            </w:r>
          </w:p>
        </w:tc>
        <w:tc>
          <w:tcPr>
            <w:tcW w:w="1890" w:type="dxa"/>
            <w:shd w:val="clear" w:color="auto" w:fill="DDD9C3" w:themeFill="background2" w:themeFillShade="E6"/>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hemeFill="background2" w:themeFillShade="E6"/>
          </w:tcPr>
          <w:p w:rsidR="00B5325E" w:rsidRPr="00CD73B8" w:rsidRDefault="00B5325E" w:rsidP="00145E87">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hemeFill="background2" w:themeFillShade="E6"/>
          </w:tcPr>
          <w:p w:rsidR="00B5325E" w:rsidRPr="00CD73B8" w:rsidRDefault="00B5325E" w:rsidP="00145E87">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443FAE" w:rsidRDefault="00B5325E" w:rsidP="00145E87">
            <w:pPr>
              <w:spacing w:after="0" w:line="240" w:lineRule="auto"/>
            </w:pPr>
            <w:r>
              <w:lastRenderedPageBreak/>
              <w:t>1</w:t>
            </w:r>
          </w:p>
        </w:tc>
        <w:tc>
          <w:tcPr>
            <w:tcW w:w="1620" w:type="dxa"/>
            <w:shd w:val="clear" w:color="auto" w:fill="FFFFFF" w:themeFill="background1"/>
          </w:tcPr>
          <w:p w:rsidR="00B5325E" w:rsidRPr="00443FAE" w:rsidRDefault="00B5325E" w:rsidP="00145E87">
            <w:pPr>
              <w:spacing w:after="0" w:line="240" w:lineRule="auto"/>
            </w:pPr>
          </w:p>
        </w:tc>
        <w:tc>
          <w:tcPr>
            <w:tcW w:w="3420" w:type="dxa"/>
            <w:shd w:val="clear" w:color="auto" w:fill="F2F2F2" w:themeFill="background1" w:themeFillShade="F2"/>
          </w:tcPr>
          <w:p w:rsidR="00B5325E" w:rsidRPr="00674BEA" w:rsidRDefault="00B5325E" w:rsidP="00145E87">
            <w:pPr>
              <w:spacing w:after="0" w:line="240" w:lineRule="auto"/>
              <w:jc w:val="both"/>
            </w:pPr>
            <w:r w:rsidRPr="00674BEA">
              <w:t>qualifications of staff for entering official services</w:t>
            </w:r>
          </w:p>
          <w:p w:rsidR="00B5325E" w:rsidRPr="00674BEA" w:rsidRDefault="00B5325E" w:rsidP="00145E87">
            <w:pPr>
              <w:numPr>
                <w:ilvl w:val="0"/>
                <w:numId w:val="1"/>
              </w:numPr>
              <w:spacing w:after="0" w:line="240" w:lineRule="auto"/>
              <w:jc w:val="both"/>
            </w:pPr>
            <w:r w:rsidRPr="00674BEA">
              <w:t xml:space="preserve">academic staff </w:t>
            </w:r>
          </w:p>
          <w:p w:rsidR="00B5325E" w:rsidRPr="00674BEA" w:rsidRDefault="00B5325E" w:rsidP="00145E87">
            <w:pPr>
              <w:numPr>
                <w:ilvl w:val="0"/>
                <w:numId w:val="1"/>
              </w:numPr>
              <w:spacing w:after="0" w:line="240" w:lineRule="auto"/>
              <w:jc w:val="both"/>
            </w:pPr>
            <w:r w:rsidRPr="00674BEA">
              <w:t>administrative staff</w:t>
            </w:r>
          </w:p>
          <w:p w:rsidR="00B5325E" w:rsidRPr="00674BEA" w:rsidRDefault="00B5325E" w:rsidP="00145E87">
            <w:pPr>
              <w:numPr>
                <w:ilvl w:val="0"/>
                <w:numId w:val="1"/>
              </w:numPr>
              <w:spacing w:after="0" w:line="240" w:lineRule="auto"/>
              <w:jc w:val="both"/>
            </w:pPr>
            <w:r w:rsidRPr="00674BEA">
              <w:rPr>
                <w:shd w:val="clear" w:color="auto" w:fill="FFFFFF" w:themeFill="background1"/>
              </w:rPr>
              <w:t>technical</w:t>
            </w:r>
            <w:r w:rsidRPr="00674BEA">
              <w:t xml:space="preserve"> staff</w:t>
            </w:r>
            <w:r w:rsidR="000B5DBE">
              <w:rPr>
                <w:rStyle w:val="FootnoteReference"/>
              </w:rPr>
              <w:footnoteReference w:id="22"/>
            </w:r>
          </w:p>
        </w:tc>
        <w:tc>
          <w:tcPr>
            <w:tcW w:w="1890" w:type="dxa"/>
            <w:shd w:val="clear" w:color="auto" w:fill="FFFFFF" w:themeFill="background1"/>
          </w:tcPr>
          <w:p w:rsidR="00B5325E" w:rsidRPr="00443FAE" w:rsidRDefault="00B5325E" w:rsidP="00145E87">
            <w:pPr>
              <w:spacing w:after="0" w:line="240" w:lineRule="auto"/>
            </w:pPr>
          </w:p>
        </w:tc>
        <w:tc>
          <w:tcPr>
            <w:tcW w:w="2700" w:type="dxa"/>
            <w:shd w:val="clear" w:color="auto" w:fill="FFFFFF" w:themeFill="background1"/>
          </w:tcPr>
          <w:p w:rsidR="00B5325E" w:rsidRPr="00443FAE" w:rsidRDefault="00B5325E" w:rsidP="00145E87">
            <w:pPr>
              <w:spacing w:after="0" w:line="240" w:lineRule="auto"/>
            </w:pPr>
          </w:p>
        </w:tc>
        <w:tc>
          <w:tcPr>
            <w:tcW w:w="2700" w:type="dxa"/>
            <w:shd w:val="clear" w:color="auto" w:fill="FFFFFF" w:themeFill="background1"/>
          </w:tcPr>
          <w:p w:rsidR="00B5325E" w:rsidRPr="00443FAE" w:rsidRDefault="00B5325E" w:rsidP="00145E87">
            <w:pPr>
              <w:spacing w:after="0" w:line="240" w:lineRule="auto"/>
            </w:pPr>
          </w:p>
        </w:tc>
      </w:tr>
      <w:tr w:rsidR="00B5325E" w:rsidRPr="00443FAE" w:rsidTr="000C45F0">
        <w:trPr>
          <w:trHeight w:val="350"/>
        </w:trPr>
        <w:tc>
          <w:tcPr>
            <w:tcW w:w="450" w:type="dxa"/>
            <w:shd w:val="clear" w:color="auto" w:fill="DDD9C3" w:themeFill="background2" w:themeFillShade="E6"/>
          </w:tcPr>
          <w:p w:rsidR="00B5325E" w:rsidRPr="00CD1C52" w:rsidRDefault="00B5325E" w:rsidP="00145E87">
            <w:pPr>
              <w:spacing w:after="0" w:line="240" w:lineRule="auto"/>
              <w:jc w:val="both"/>
              <w:rPr>
                <w:b/>
                <w:bCs/>
              </w:rPr>
            </w:pPr>
            <w:r>
              <w:rPr>
                <w:b/>
                <w:bCs/>
              </w:rPr>
              <w:t>E</w:t>
            </w:r>
          </w:p>
        </w:tc>
        <w:tc>
          <w:tcPr>
            <w:tcW w:w="1620" w:type="dxa"/>
            <w:shd w:val="clear" w:color="auto" w:fill="DDD9C3" w:themeFill="background2" w:themeFillShade="E6"/>
          </w:tcPr>
          <w:p w:rsidR="00B5325E" w:rsidRPr="00CD1C52" w:rsidRDefault="00B5325E" w:rsidP="00145E87">
            <w:pPr>
              <w:spacing w:after="0" w:line="240" w:lineRule="auto"/>
              <w:jc w:val="both"/>
              <w:rPr>
                <w:b/>
                <w:bCs/>
              </w:rPr>
            </w:pPr>
            <w:r w:rsidRPr="00CD1C52">
              <w:rPr>
                <w:b/>
                <w:bCs/>
              </w:rPr>
              <w:t>Training</w:t>
            </w:r>
          </w:p>
        </w:tc>
        <w:tc>
          <w:tcPr>
            <w:tcW w:w="3420" w:type="dxa"/>
            <w:shd w:val="clear" w:color="auto" w:fill="DDD9C3" w:themeFill="background2" w:themeFillShade="E6"/>
          </w:tcPr>
          <w:p w:rsidR="00B5325E" w:rsidRPr="00443FAE" w:rsidRDefault="00B5325E" w:rsidP="00145E87">
            <w:pPr>
              <w:spacing w:after="0" w:line="240" w:lineRule="auto"/>
              <w:jc w:val="both"/>
              <w:rPr>
                <w:highlight w:val="yellow"/>
              </w:rPr>
            </w:pPr>
            <w:r w:rsidRPr="00B5325E">
              <w:rPr>
                <w:b/>
                <w:bCs/>
              </w:rPr>
              <w:t>The following requirements are realized</w:t>
            </w:r>
          </w:p>
        </w:tc>
        <w:tc>
          <w:tcPr>
            <w:tcW w:w="1890" w:type="dxa"/>
            <w:shd w:val="clear" w:color="auto" w:fill="DDD9C3" w:themeFill="background2" w:themeFillShade="E6"/>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hemeFill="background2" w:themeFillShade="E6"/>
          </w:tcPr>
          <w:p w:rsidR="00B5325E" w:rsidRPr="00CD73B8" w:rsidRDefault="00B5325E" w:rsidP="00145E87">
            <w:pPr>
              <w:spacing w:after="0" w:line="240" w:lineRule="auto"/>
              <w:jc w:val="center"/>
              <w:rPr>
                <w:sz w:val="20"/>
                <w:szCs w:val="20"/>
              </w:rPr>
            </w:pPr>
          </w:p>
        </w:tc>
        <w:tc>
          <w:tcPr>
            <w:tcW w:w="2700" w:type="dxa"/>
            <w:shd w:val="clear" w:color="auto" w:fill="DDD9C3" w:themeFill="background2" w:themeFillShade="E6"/>
          </w:tcPr>
          <w:p w:rsidR="00B5325E" w:rsidRPr="00CD73B8" w:rsidRDefault="00B5325E" w:rsidP="00145E87">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B5325E" w:rsidP="00C5208D">
            <w:pPr>
              <w:spacing w:after="0" w:line="240" w:lineRule="auto"/>
              <w:jc w:val="both"/>
              <w:rPr>
                <w:b/>
                <w:bCs/>
              </w:rPr>
            </w:pPr>
            <w:r>
              <w:rPr>
                <w:b/>
                <w:bCs/>
              </w:rPr>
              <w:t>1</w:t>
            </w:r>
          </w:p>
        </w:tc>
        <w:tc>
          <w:tcPr>
            <w:tcW w:w="1620" w:type="dxa"/>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F2F2F2" w:themeFill="background1" w:themeFillShade="F2"/>
          </w:tcPr>
          <w:p w:rsidR="00B5325E" w:rsidRPr="00443FAE" w:rsidRDefault="00B5325E" w:rsidP="00145E87">
            <w:pPr>
              <w:spacing w:after="0" w:line="240" w:lineRule="auto"/>
              <w:jc w:val="both"/>
              <w:rPr>
                <w:highlight w:val="yellow"/>
              </w:rPr>
            </w:pPr>
            <w:r w:rsidRPr="00443FAE">
              <w:t>Training plan for continued professional development of official staff theoretical knowledge.</w:t>
            </w:r>
            <w:r w:rsidR="00AD700D">
              <w:rPr>
                <w:rStyle w:val="FootnoteReference"/>
              </w:rPr>
              <w:footnoteReference w:id="23"/>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B5325E">
        <w:trPr>
          <w:trHeight w:val="350"/>
        </w:trPr>
        <w:tc>
          <w:tcPr>
            <w:tcW w:w="450" w:type="dxa"/>
            <w:shd w:val="clear" w:color="auto" w:fill="FFFFFF" w:themeFill="background1"/>
          </w:tcPr>
          <w:p w:rsidR="00B5325E" w:rsidRPr="00CD1C52" w:rsidRDefault="00B5325E" w:rsidP="00C5208D">
            <w:pPr>
              <w:spacing w:after="0" w:line="240" w:lineRule="auto"/>
              <w:jc w:val="both"/>
              <w:rPr>
                <w:b/>
                <w:bCs/>
              </w:rPr>
            </w:pPr>
            <w:r>
              <w:rPr>
                <w:b/>
                <w:bCs/>
              </w:rPr>
              <w:t>2</w:t>
            </w:r>
          </w:p>
        </w:tc>
        <w:tc>
          <w:tcPr>
            <w:tcW w:w="1620" w:type="dxa"/>
            <w:shd w:val="clear" w:color="auto" w:fill="FFFFFF" w:themeFill="background1"/>
          </w:tcPr>
          <w:p w:rsidR="00B5325E" w:rsidRPr="00CD1C52" w:rsidRDefault="00B5325E" w:rsidP="00C5208D">
            <w:pPr>
              <w:spacing w:after="0" w:line="240" w:lineRule="auto"/>
              <w:jc w:val="both"/>
              <w:rPr>
                <w:b/>
                <w:bCs/>
              </w:rPr>
            </w:pPr>
          </w:p>
        </w:tc>
        <w:tc>
          <w:tcPr>
            <w:tcW w:w="3420" w:type="dxa"/>
            <w:shd w:val="clear" w:color="auto" w:fill="D9D9D9" w:themeFill="background1" w:themeFillShade="D9"/>
          </w:tcPr>
          <w:p w:rsidR="00B5325E" w:rsidRPr="00443FAE" w:rsidRDefault="00B5325E" w:rsidP="00145E87">
            <w:pPr>
              <w:spacing w:after="0" w:line="240" w:lineRule="auto"/>
              <w:jc w:val="both"/>
              <w:rPr>
                <w:highlight w:val="yellow"/>
              </w:rPr>
            </w:pPr>
            <w:r w:rsidRPr="00443FAE">
              <w:t>Train</w:t>
            </w:r>
            <w:r w:rsidRPr="00065CD1">
              <w:rPr>
                <w:shd w:val="clear" w:color="auto" w:fill="D9D9D9"/>
              </w:rPr>
              <w:t>ing plan for the continuous development of private veterinarians</w:t>
            </w:r>
            <w:r w:rsidRPr="00443FAE">
              <w:t xml:space="preserve">/inspectors carrying out official duties.   </w:t>
            </w:r>
            <w:r w:rsidR="00AD700D">
              <w:rPr>
                <w:rStyle w:val="FootnoteReference"/>
              </w:rPr>
              <w:footnoteReference w:id="24"/>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0C45F0">
        <w:trPr>
          <w:trHeight w:val="350"/>
        </w:trPr>
        <w:tc>
          <w:tcPr>
            <w:tcW w:w="450" w:type="dxa"/>
            <w:shd w:val="clear" w:color="auto" w:fill="DDD9C3" w:themeFill="background2" w:themeFillShade="E6"/>
          </w:tcPr>
          <w:p w:rsidR="00B5325E" w:rsidRPr="00CD1C52" w:rsidRDefault="00B5325E" w:rsidP="00C5208D">
            <w:pPr>
              <w:spacing w:after="0" w:line="240" w:lineRule="auto"/>
              <w:jc w:val="both"/>
              <w:rPr>
                <w:b/>
                <w:bCs/>
              </w:rPr>
            </w:pPr>
            <w:r>
              <w:rPr>
                <w:b/>
                <w:bCs/>
              </w:rPr>
              <w:t>F</w:t>
            </w:r>
          </w:p>
        </w:tc>
        <w:tc>
          <w:tcPr>
            <w:tcW w:w="1620" w:type="dxa"/>
            <w:shd w:val="clear" w:color="auto" w:fill="DDD9C3" w:themeFill="background2" w:themeFillShade="E6"/>
          </w:tcPr>
          <w:p w:rsidR="00B5325E" w:rsidRPr="00CD1C52" w:rsidRDefault="00B5325E" w:rsidP="00C5208D">
            <w:pPr>
              <w:spacing w:after="0" w:line="240" w:lineRule="auto"/>
              <w:jc w:val="both"/>
              <w:rPr>
                <w:b/>
                <w:bCs/>
              </w:rPr>
            </w:pPr>
            <w:r w:rsidRPr="00CD1C52">
              <w:rPr>
                <w:b/>
                <w:bCs/>
              </w:rPr>
              <w:t>Food Safety Rules</w:t>
            </w:r>
            <w:r w:rsidR="00484871">
              <w:rPr>
                <w:rStyle w:val="FootnoteReference"/>
                <w:b/>
                <w:bCs/>
              </w:rPr>
              <w:footnoteReference w:id="25"/>
            </w:r>
            <w:r w:rsidR="00307E55">
              <w:rPr>
                <w:b/>
                <w:bCs/>
              </w:rPr>
              <w:t xml:space="preserve">; </w:t>
            </w:r>
            <w:r w:rsidR="00307E55">
              <w:rPr>
                <w:rStyle w:val="FootnoteReference"/>
                <w:b/>
                <w:bCs/>
              </w:rPr>
              <w:footnoteReference w:id="26"/>
            </w:r>
          </w:p>
        </w:tc>
        <w:tc>
          <w:tcPr>
            <w:tcW w:w="3420" w:type="dxa"/>
            <w:shd w:val="clear" w:color="auto" w:fill="DDD9C3" w:themeFill="background2" w:themeFillShade="E6"/>
          </w:tcPr>
          <w:p w:rsidR="00B5325E" w:rsidRPr="00CD1C52" w:rsidRDefault="00484871" w:rsidP="00C5208D">
            <w:pPr>
              <w:spacing w:after="0" w:line="240" w:lineRule="auto"/>
              <w:jc w:val="both"/>
              <w:rPr>
                <w:b/>
                <w:bCs/>
                <w:highlight w:val="yellow"/>
              </w:rPr>
            </w:pPr>
            <w:r w:rsidRPr="00CD1C52">
              <w:rPr>
                <w:b/>
                <w:bCs/>
              </w:rPr>
              <w:t>Rules/regulations</w:t>
            </w:r>
            <w:r>
              <w:rPr>
                <w:b/>
                <w:bCs/>
              </w:rPr>
              <w:t>/working procedures</w:t>
            </w:r>
            <w:r w:rsidRPr="00CD1C52">
              <w:rPr>
                <w:b/>
                <w:bCs/>
              </w:rPr>
              <w:t xml:space="preserve"> are available for:</w:t>
            </w:r>
          </w:p>
        </w:tc>
        <w:tc>
          <w:tcPr>
            <w:tcW w:w="1890" w:type="dxa"/>
            <w:shd w:val="clear" w:color="auto" w:fill="DDD9C3" w:themeFill="background2" w:themeFillShade="E6"/>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hemeFill="background2" w:themeFillShade="E6"/>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hemeFill="background2" w:themeFillShade="E6"/>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A16B2A" w:rsidP="00C5208D">
            <w:pPr>
              <w:spacing w:after="0" w:line="240" w:lineRule="auto"/>
            </w:pPr>
            <w:r>
              <w:t>1</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C64AA3" w:rsidRDefault="00B5325E" w:rsidP="00C5208D">
            <w:pPr>
              <w:spacing w:after="0" w:line="240" w:lineRule="auto"/>
              <w:jc w:val="both"/>
            </w:pPr>
            <w:r w:rsidRPr="00C64AA3">
              <w:t>Labeling of Food stuff</w:t>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2</w:t>
            </w:r>
          </w:p>
        </w:tc>
        <w:tc>
          <w:tcPr>
            <w:tcW w:w="1620" w:type="dxa"/>
            <w:vMerge/>
          </w:tcPr>
          <w:p w:rsidR="00B60EA1" w:rsidRPr="00443FAE" w:rsidRDefault="00B60EA1" w:rsidP="00B60EA1">
            <w:pPr>
              <w:spacing w:after="0" w:line="240" w:lineRule="auto"/>
            </w:pPr>
          </w:p>
        </w:tc>
        <w:tc>
          <w:tcPr>
            <w:tcW w:w="3420" w:type="dxa"/>
            <w:shd w:val="clear" w:color="auto" w:fill="F2F2F2"/>
          </w:tcPr>
          <w:p w:rsidR="00B60EA1" w:rsidRPr="00C64AA3" w:rsidRDefault="00B60EA1" w:rsidP="00C5208D">
            <w:pPr>
              <w:spacing w:after="0" w:line="240" w:lineRule="auto"/>
              <w:jc w:val="both"/>
            </w:pPr>
            <w:r w:rsidRPr="00C64AA3">
              <w:t xml:space="preserve">Quality of drinking water including quality of water to be used in food </w:t>
            </w:r>
            <w:r w:rsidRPr="00C64AA3">
              <w:lastRenderedPageBreak/>
              <w:t>(chemical and microbiological requirements)</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3</w:t>
            </w:r>
          </w:p>
        </w:tc>
        <w:tc>
          <w:tcPr>
            <w:tcW w:w="1620" w:type="dxa"/>
            <w:vMerge/>
          </w:tcPr>
          <w:p w:rsidR="00B60EA1" w:rsidRPr="00443FAE" w:rsidRDefault="00B60EA1" w:rsidP="00B60EA1">
            <w:pPr>
              <w:spacing w:after="0" w:line="240" w:lineRule="auto"/>
            </w:pPr>
          </w:p>
        </w:tc>
        <w:tc>
          <w:tcPr>
            <w:tcW w:w="3420" w:type="dxa"/>
            <w:shd w:val="clear" w:color="auto" w:fill="F2F2F2"/>
          </w:tcPr>
          <w:p w:rsidR="00B60EA1" w:rsidRPr="00C64AA3" w:rsidRDefault="00B60EA1" w:rsidP="00C5208D">
            <w:pPr>
              <w:spacing w:after="0" w:line="240" w:lineRule="auto"/>
              <w:jc w:val="both"/>
            </w:pPr>
            <w:r w:rsidRPr="00C64AA3">
              <w:rPr>
                <w:snapToGrid w:val="0"/>
                <w:lang w:eastAsia="de-DE"/>
              </w:rPr>
              <w:t>Materials &amp; Articles (M&amp;A) in contact with Food</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4</w:t>
            </w:r>
          </w:p>
        </w:tc>
        <w:tc>
          <w:tcPr>
            <w:tcW w:w="1620" w:type="dxa"/>
            <w:vMerge/>
          </w:tcPr>
          <w:p w:rsidR="00B60EA1" w:rsidRPr="00443FAE" w:rsidRDefault="00B60EA1" w:rsidP="00B60EA1">
            <w:pPr>
              <w:spacing w:after="0" w:line="240" w:lineRule="auto"/>
            </w:pPr>
          </w:p>
        </w:tc>
        <w:tc>
          <w:tcPr>
            <w:tcW w:w="3420" w:type="dxa"/>
            <w:shd w:val="clear" w:color="auto" w:fill="F2F2F2"/>
          </w:tcPr>
          <w:p w:rsidR="00B60EA1" w:rsidRPr="00C64AA3" w:rsidRDefault="00B60EA1" w:rsidP="00C5208D">
            <w:pPr>
              <w:spacing w:after="0" w:line="240" w:lineRule="auto"/>
              <w:jc w:val="both"/>
            </w:pPr>
            <w:r w:rsidRPr="00C64AA3">
              <w:t>Prohibition of certain additives in food</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5</w:t>
            </w:r>
          </w:p>
        </w:tc>
        <w:tc>
          <w:tcPr>
            <w:tcW w:w="1620" w:type="dxa"/>
            <w:vMerge/>
          </w:tcPr>
          <w:p w:rsidR="00B60EA1" w:rsidRPr="00443FAE" w:rsidRDefault="00B60EA1" w:rsidP="00B60EA1">
            <w:pPr>
              <w:spacing w:after="0" w:line="240" w:lineRule="auto"/>
            </w:pPr>
          </w:p>
        </w:tc>
        <w:tc>
          <w:tcPr>
            <w:tcW w:w="3420" w:type="dxa"/>
            <w:shd w:val="clear" w:color="auto" w:fill="F2F2F2"/>
          </w:tcPr>
          <w:p w:rsidR="00B60EA1" w:rsidRPr="00C64AA3" w:rsidRDefault="00B60EA1" w:rsidP="00C5208D">
            <w:pPr>
              <w:spacing w:after="0" w:line="240" w:lineRule="auto"/>
              <w:jc w:val="both"/>
            </w:pPr>
            <w:r w:rsidRPr="00C64AA3">
              <w:t>Traceability of Food stuff</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6</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Novel Foods and GMO</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7</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 xml:space="preserve">GMO traceability and labeling </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8</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Maximum Levels of</w:t>
            </w:r>
          </w:p>
          <w:p w:rsidR="00B60EA1" w:rsidRPr="00C64AA3" w:rsidRDefault="00B60EA1" w:rsidP="00C5208D">
            <w:pPr>
              <w:numPr>
                <w:ilvl w:val="0"/>
                <w:numId w:val="1"/>
              </w:numPr>
              <w:spacing w:after="0" w:line="240" w:lineRule="auto"/>
              <w:jc w:val="both"/>
            </w:pPr>
            <w:r w:rsidRPr="00C64AA3">
              <w:t>Contaminants</w:t>
            </w:r>
          </w:p>
          <w:p w:rsidR="00B60EA1" w:rsidRPr="00C64AA3" w:rsidRDefault="00B60EA1" w:rsidP="00C5208D">
            <w:pPr>
              <w:numPr>
                <w:ilvl w:val="0"/>
                <w:numId w:val="1"/>
              </w:numPr>
              <w:spacing w:after="0" w:line="240" w:lineRule="auto"/>
            </w:pPr>
            <w:r w:rsidRPr="00C64AA3">
              <w:t>Pesticides on fruit &amp; vegetables</w:t>
            </w:r>
          </w:p>
          <w:p w:rsidR="00B60EA1" w:rsidRPr="00C64AA3" w:rsidRDefault="00B60EA1" w:rsidP="00C5208D">
            <w:pPr>
              <w:numPr>
                <w:ilvl w:val="0"/>
                <w:numId w:val="1"/>
              </w:numPr>
              <w:spacing w:after="0" w:line="240" w:lineRule="auto"/>
            </w:pPr>
            <w:r w:rsidRPr="00C64AA3">
              <w:t>Erucic acid in oils and fats</w:t>
            </w:r>
          </w:p>
          <w:p w:rsidR="00B60EA1" w:rsidRPr="00C64AA3" w:rsidRDefault="00B60EA1" w:rsidP="00C5208D">
            <w:pPr>
              <w:numPr>
                <w:ilvl w:val="0"/>
                <w:numId w:val="1"/>
              </w:numPr>
              <w:spacing w:after="0" w:line="240" w:lineRule="auto"/>
            </w:pPr>
            <w:r w:rsidRPr="00C64AA3">
              <w:t>Pesticide residues in Food of animal origin</w:t>
            </w:r>
          </w:p>
          <w:p w:rsidR="00B60EA1" w:rsidRPr="00C64AA3" w:rsidRDefault="00B60EA1" w:rsidP="00C5208D">
            <w:pPr>
              <w:numPr>
                <w:ilvl w:val="0"/>
                <w:numId w:val="1"/>
              </w:numPr>
              <w:spacing w:after="0" w:line="240" w:lineRule="auto"/>
            </w:pPr>
            <w:r w:rsidRPr="00C64AA3">
              <w:t xml:space="preserve">Radioactive contamination </w:t>
            </w:r>
          </w:p>
          <w:p w:rsidR="00B60EA1" w:rsidRPr="00C64AA3" w:rsidRDefault="00B60EA1" w:rsidP="00C5208D">
            <w:pPr>
              <w:numPr>
                <w:ilvl w:val="0"/>
                <w:numId w:val="1"/>
              </w:numPr>
              <w:spacing w:after="0" w:line="240" w:lineRule="auto"/>
            </w:pPr>
            <w:r w:rsidRPr="00C64AA3">
              <w:t>Pesticide residues in Foodstuff of plant origin</w:t>
            </w:r>
          </w:p>
          <w:p w:rsidR="00B60EA1" w:rsidRPr="00C64AA3" w:rsidRDefault="00B60EA1" w:rsidP="00C5208D">
            <w:pPr>
              <w:numPr>
                <w:ilvl w:val="0"/>
                <w:numId w:val="1"/>
              </w:numPr>
              <w:spacing w:after="0" w:line="240" w:lineRule="auto"/>
            </w:pPr>
            <w:r w:rsidRPr="00C64AA3">
              <w:t>Veterinary medicinal products residues in Foodstuff of animal origin</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9</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Food additives and extraction solvents</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10</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Good Manufacturing practice for materials in contact</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11</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Radiation of foodstuff</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12</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Monitor substances &amp; residues in animals &amp; animal products</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lastRenderedPageBreak/>
              <w:t>13</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Sampling &amp; analysis methods for Heavy metals in Food</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B60EA1" w:rsidP="00A5149B">
            <w:pPr>
              <w:spacing w:after="0" w:line="240" w:lineRule="auto"/>
            </w:pPr>
            <w:r>
              <w:t>14</w:t>
            </w:r>
          </w:p>
        </w:tc>
        <w:tc>
          <w:tcPr>
            <w:tcW w:w="1620" w:type="dxa"/>
            <w:vMerge/>
          </w:tcPr>
          <w:p w:rsidR="00B60EA1" w:rsidRPr="00443FAE" w:rsidRDefault="00B60EA1" w:rsidP="00B60EA1">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 xml:space="preserve">Detection of residues of substances having hormonal or </w:t>
            </w:r>
            <w:proofErr w:type="spellStart"/>
            <w:r w:rsidRPr="00C64AA3">
              <w:t>thyrostatic</w:t>
            </w:r>
            <w:proofErr w:type="spellEnd"/>
            <w:r w:rsidRPr="00C64AA3">
              <w:t xml:space="preserve"> action</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16B2A">
            <w:pPr>
              <w:spacing w:after="0" w:line="240" w:lineRule="auto"/>
            </w:pPr>
            <w:r>
              <w:t>15</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Migration testing of plastic material constituents</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5149B">
            <w:pPr>
              <w:spacing w:after="0" w:line="240" w:lineRule="auto"/>
            </w:pPr>
            <w:r>
              <w:t>16</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Sampling methods for different microbial and chemical analyses</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16B2A">
            <w:pPr>
              <w:spacing w:after="0" w:line="240" w:lineRule="auto"/>
            </w:pPr>
            <w:r>
              <w:t>17</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Identification system for packaging material</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16B2A">
            <w:pPr>
              <w:spacing w:after="0" w:line="240" w:lineRule="auto"/>
            </w:pPr>
            <w:r>
              <w:t>18</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spacing w:after="0" w:line="240" w:lineRule="auto"/>
              <w:jc w:val="both"/>
            </w:pPr>
            <w:r w:rsidRPr="00C64AA3">
              <w:t>visual inspection for</w:t>
            </w:r>
          </w:p>
          <w:p w:rsidR="00B60EA1" w:rsidRPr="00C64AA3" w:rsidRDefault="00B60EA1" w:rsidP="00C5208D">
            <w:pPr>
              <w:spacing w:after="0" w:line="240" w:lineRule="auto"/>
              <w:jc w:val="both"/>
            </w:pPr>
            <w:r w:rsidRPr="00C64AA3">
              <w:t>the purpose of detecting parasites in fishery products</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16B2A">
            <w:pPr>
              <w:spacing w:after="0" w:line="240" w:lineRule="auto"/>
            </w:pPr>
            <w:r>
              <w:t>19</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pStyle w:val="Default"/>
              <w:rPr>
                <w:sz w:val="22"/>
                <w:szCs w:val="22"/>
              </w:rPr>
            </w:pPr>
            <w:r w:rsidRPr="00C64AA3">
              <w:rPr>
                <w:sz w:val="22"/>
                <w:szCs w:val="22"/>
              </w:rPr>
              <w:t xml:space="preserve">Infant formulae and follow-on formulae </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5149B">
            <w:pPr>
              <w:spacing w:after="0" w:line="240" w:lineRule="auto"/>
            </w:pPr>
            <w:r>
              <w:t>20</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pStyle w:val="Default"/>
              <w:rPr>
                <w:sz w:val="22"/>
                <w:szCs w:val="22"/>
              </w:rPr>
            </w:pPr>
            <w:r w:rsidRPr="00C64AA3">
              <w:rPr>
                <w:sz w:val="22"/>
                <w:szCs w:val="22"/>
              </w:rPr>
              <w:t xml:space="preserve">Processed cereal-based foods and baby foods for infants and young children </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5149B">
            <w:pPr>
              <w:spacing w:after="0" w:line="240" w:lineRule="auto"/>
            </w:pPr>
            <w:r>
              <w:t>21</w:t>
            </w:r>
          </w:p>
        </w:tc>
        <w:tc>
          <w:tcPr>
            <w:tcW w:w="1620" w:type="dxa"/>
            <w:vMerge/>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pStyle w:val="Default"/>
              <w:rPr>
                <w:sz w:val="22"/>
                <w:szCs w:val="22"/>
              </w:rPr>
            </w:pPr>
            <w:r w:rsidRPr="00C64AA3">
              <w:rPr>
                <w:sz w:val="22"/>
                <w:szCs w:val="22"/>
              </w:rPr>
              <w:t>Composition and labeling of foodstuffs suitable for people intolerant to gluten.</w:t>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60EA1" w:rsidRPr="00443FAE" w:rsidTr="00C5208D">
        <w:trPr>
          <w:trHeight w:val="350"/>
        </w:trPr>
        <w:tc>
          <w:tcPr>
            <w:tcW w:w="450" w:type="dxa"/>
          </w:tcPr>
          <w:p w:rsidR="00B60EA1" w:rsidRPr="00443FAE" w:rsidRDefault="00A16B2A" w:rsidP="00A5149B">
            <w:pPr>
              <w:spacing w:after="0" w:line="240" w:lineRule="auto"/>
            </w:pPr>
            <w:r>
              <w:t>22</w:t>
            </w:r>
          </w:p>
        </w:tc>
        <w:tc>
          <w:tcPr>
            <w:tcW w:w="1620" w:type="dxa"/>
          </w:tcPr>
          <w:p w:rsidR="00B60EA1" w:rsidRPr="00443FAE" w:rsidRDefault="00B60EA1" w:rsidP="00C5208D">
            <w:pPr>
              <w:spacing w:after="0" w:line="240" w:lineRule="auto"/>
            </w:pPr>
          </w:p>
        </w:tc>
        <w:tc>
          <w:tcPr>
            <w:tcW w:w="3420" w:type="dxa"/>
            <w:shd w:val="clear" w:color="auto" w:fill="D9D9D9"/>
          </w:tcPr>
          <w:p w:rsidR="00B60EA1" w:rsidRPr="00C64AA3" w:rsidRDefault="00B60EA1" w:rsidP="00C5208D">
            <w:pPr>
              <w:pStyle w:val="Default"/>
              <w:rPr>
                <w:sz w:val="22"/>
                <w:szCs w:val="22"/>
              </w:rPr>
            </w:pPr>
            <w:r w:rsidRPr="00C64AA3">
              <w:t>General Product safety</w:t>
            </w:r>
            <w:r>
              <w:rPr>
                <w:rStyle w:val="FootnoteReference"/>
                <w:sz w:val="22"/>
                <w:szCs w:val="22"/>
              </w:rPr>
              <w:t xml:space="preserve"> </w:t>
            </w:r>
            <w:r>
              <w:rPr>
                <w:rStyle w:val="FootnoteReference"/>
                <w:sz w:val="22"/>
                <w:szCs w:val="22"/>
              </w:rPr>
              <w:footnoteReference w:id="27"/>
            </w:r>
          </w:p>
        </w:tc>
        <w:tc>
          <w:tcPr>
            <w:tcW w:w="189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c>
          <w:tcPr>
            <w:tcW w:w="2700" w:type="dxa"/>
          </w:tcPr>
          <w:p w:rsidR="00B60EA1" w:rsidRPr="00443FAE" w:rsidRDefault="00B60EA1" w:rsidP="00C5208D">
            <w:pPr>
              <w:spacing w:after="0" w:line="240" w:lineRule="auto"/>
            </w:pPr>
          </w:p>
        </w:tc>
      </w:tr>
      <w:tr w:rsidR="00B5325E" w:rsidRPr="00443FAE" w:rsidTr="000C45F0">
        <w:trPr>
          <w:trHeight w:val="350"/>
        </w:trPr>
        <w:tc>
          <w:tcPr>
            <w:tcW w:w="450" w:type="dxa"/>
            <w:shd w:val="clear" w:color="auto" w:fill="DDD9C3" w:themeFill="background2" w:themeFillShade="E6"/>
          </w:tcPr>
          <w:p w:rsidR="00B5325E" w:rsidRPr="00CD1C52" w:rsidRDefault="00B5325E" w:rsidP="00C5208D">
            <w:pPr>
              <w:spacing w:after="0" w:line="240" w:lineRule="auto"/>
              <w:jc w:val="both"/>
              <w:rPr>
                <w:b/>
                <w:bCs/>
              </w:rPr>
            </w:pPr>
            <w:r>
              <w:rPr>
                <w:b/>
                <w:bCs/>
              </w:rPr>
              <w:t>G</w:t>
            </w:r>
          </w:p>
        </w:tc>
        <w:tc>
          <w:tcPr>
            <w:tcW w:w="1620" w:type="dxa"/>
            <w:shd w:val="clear" w:color="auto" w:fill="DDD9C3" w:themeFill="background2" w:themeFillShade="E6"/>
          </w:tcPr>
          <w:p w:rsidR="00B5325E" w:rsidRPr="00CD1C52" w:rsidRDefault="00B5325E" w:rsidP="00C5208D">
            <w:pPr>
              <w:spacing w:after="0" w:line="240" w:lineRule="auto"/>
              <w:jc w:val="both"/>
              <w:rPr>
                <w:b/>
                <w:bCs/>
              </w:rPr>
            </w:pPr>
            <w:r w:rsidRPr="00CD1C52">
              <w:rPr>
                <w:b/>
                <w:bCs/>
              </w:rPr>
              <w:t>Food Hygiene Rules</w:t>
            </w:r>
            <w:r w:rsidR="00307E55">
              <w:rPr>
                <w:rStyle w:val="FootnoteReference"/>
                <w:b/>
                <w:bCs/>
              </w:rPr>
              <w:footnoteReference w:id="28"/>
            </w:r>
          </w:p>
        </w:tc>
        <w:tc>
          <w:tcPr>
            <w:tcW w:w="3420" w:type="dxa"/>
            <w:shd w:val="clear" w:color="auto" w:fill="DDD9C3" w:themeFill="background2" w:themeFillShade="E6"/>
          </w:tcPr>
          <w:p w:rsidR="00B5325E" w:rsidRPr="00CD1C52" w:rsidRDefault="00B5325E" w:rsidP="00C5208D">
            <w:pPr>
              <w:spacing w:after="0" w:line="240" w:lineRule="auto"/>
              <w:jc w:val="both"/>
              <w:rPr>
                <w:b/>
                <w:bCs/>
                <w:highlight w:val="yellow"/>
              </w:rPr>
            </w:pPr>
            <w:r w:rsidRPr="00CD1C52">
              <w:rPr>
                <w:b/>
                <w:bCs/>
              </w:rPr>
              <w:t xml:space="preserve">Legal provisions are available </w:t>
            </w:r>
            <w:proofErr w:type="gramStart"/>
            <w:r w:rsidRPr="00CD1C52">
              <w:rPr>
                <w:b/>
                <w:bCs/>
              </w:rPr>
              <w:t>for :</w:t>
            </w:r>
            <w:proofErr w:type="gramEnd"/>
            <w:r w:rsidRPr="00CD1C52">
              <w:rPr>
                <w:b/>
                <w:bCs/>
              </w:rPr>
              <w:t xml:space="preserve"> </w:t>
            </w:r>
          </w:p>
        </w:tc>
        <w:tc>
          <w:tcPr>
            <w:tcW w:w="1890" w:type="dxa"/>
            <w:shd w:val="clear" w:color="auto" w:fill="DDD9C3" w:themeFill="background2" w:themeFillShade="E6"/>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lastRenderedPageBreak/>
              <w:t>(</w:t>
            </w:r>
            <w:r w:rsidRPr="00CD73B8">
              <w:rPr>
                <w:b/>
                <w:bCs/>
                <w:sz w:val="20"/>
                <w:szCs w:val="20"/>
              </w:rPr>
              <w:t>Yes/No/</w:t>
            </w:r>
            <w:r>
              <w:rPr>
                <w:b/>
                <w:bCs/>
                <w:sz w:val="20"/>
                <w:szCs w:val="20"/>
              </w:rPr>
              <w:t>started but incomplete)</w:t>
            </w:r>
          </w:p>
        </w:tc>
        <w:tc>
          <w:tcPr>
            <w:tcW w:w="2700" w:type="dxa"/>
            <w:shd w:val="clear" w:color="auto" w:fill="DDD9C3" w:themeFill="background2" w:themeFillShade="E6"/>
          </w:tcPr>
          <w:p w:rsidR="00B5325E" w:rsidRPr="00CD73B8" w:rsidRDefault="00B5325E" w:rsidP="00C5208D">
            <w:pPr>
              <w:spacing w:after="0" w:line="240" w:lineRule="auto"/>
              <w:jc w:val="center"/>
              <w:rPr>
                <w:sz w:val="20"/>
                <w:szCs w:val="20"/>
              </w:rPr>
            </w:pPr>
            <w:r w:rsidRPr="00CD73B8">
              <w:rPr>
                <w:b/>
                <w:bCs/>
                <w:sz w:val="20"/>
                <w:szCs w:val="20"/>
              </w:rPr>
              <w:lastRenderedPageBreak/>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w:t>
            </w:r>
            <w:r w:rsidRPr="00CD73B8">
              <w:rPr>
                <w:b/>
                <w:bCs/>
                <w:sz w:val="20"/>
                <w:szCs w:val="20"/>
              </w:rPr>
              <w:lastRenderedPageBreak/>
              <w:t>source of publication or other verification means)</w:t>
            </w:r>
          </w:p>
        </w:tc>
        <w:tc>
          <w:tcPr>
            <w:tcW w:w="2700" w:type="dxa"/>
            <w:shd w:val="clear" w:color="auto" w:fill="DDD9C3" w:themeFill="background2" w:themeFillShade="E6"/>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B5325E" w:rsidP="00C5208D">
            <w:pPr>
              <w:spacing w:after="0" w:line="240" w:lineRule="auto"/>
            </w:pPr>
            <w:r>
              <w:t>1</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C64AA3" w:rsidRDefault="00B5325E" w:rsidP="00C5208D">
            <w:pPr>
              <w:pStyle w:val="Default"/>
              <w:spacing w:after="138"/>
              <w:rPr>
                <w:sz w:val="22"/>
                <w:szCs w:val="22"/>
              </w:rPr>
            </w:pPr>
            <w:r w:rsidRPr="00C64AA3">
              <w:rPr>
                <w:sz w:val="22"/>
                <w:szCs w:val="22"/>
              </w:rPr>
              <w:t>General hygiene of Food products</w:t>
            </w:r>
            <w:r>
              <w:rPr>
                <w:rStyle w:val="FootnoteReference"/>
                <w:sz w:val="22"/>
                <w:szCs w:val="22"/>
              </w:rPr>
              <w:footnoteReference w:id="29"/>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2</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C64AA3" w:rsidRDefault="00B5325E" w:rsidP="00C5208D">
            <w:pPr>
              <w:pStyle w:val="Default"/>
              <w:spacing w:after="138"/>
              <w:rPr>
                <w:sz w:val="22"/>
                <w:szCs w:val="22"/>
              </w:rPr>
            </w:pPr>
            <w:r w:rsidRPr="00C64AA3">
              <w:rPr>
                <w:sz w:val="22"/>
                <w:szCs w:val="22"/>
              </w:rPr>
              <w:t>Meat and Meat Products (slaughter, hygiene, ant</w:t>
            </w:r>
            <w:r>
              <w:rPr>
                <w:sz w:val="22"/>
                <w:szCs w:val="22"/>
              </w:rPr>
              <w:t>e</w:t>
            </w:r>
            <w:r w:rsidRPr="00C64AA3">
              <w:rPr>
                <w:sz w:val="22"/>
                <w:szCs w:val="22"/>
              </w:rPr>
              <w:t xml:space="preserve"> and post mortem inspection, storage and transport, …)</w:t>
            </w:r>
            <w:r w:rsidR="00C80C61">
              <w:rPr>
                <w:rStyle w:val="FootnoteReference"/>
                <w:sz w:val="22"/>
                <w:szCs w:val="22"/>
              </w:rPr>
              <w:footnoteReference w:id="30"/>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3</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C64AA3" w:rsidRDefault="00B5325E" w:rsidP="00C5208D">
            <w:pPr>
              <w:pStyle w:val="Default"/>
              <w:spacing w:after="138"/>
              <w:rPr>
                <w:sz w:val="22"/>
                <w:szCs w:val="22"/>
              </w:rPr>
            </w:pPr>
            <w:r w:rsidRPr="00C64AA3">
              <w:rPr>
                <w:sz w:val="22"/>
                <w:szCs w:val="22"/>
              </w:rPr>
              <w:t>Meat for Poultry and rabbits (slaughter, hygiene, ante and post mortem inspection, storage and transport, …)</w:t>
            </w:r>
            <w:r w:rsidR="00C80C61">
              <w:rPr>
                <w:rStyle w:val="FootnoteReference"/>
                <w:sz w:val="22"/>
                <w:szCs w:val="22"/>
              </w:rPr>
              <w:footnoteReference w:id="31"/>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4</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C64AA3" w:rsidRDefault="00B5325E" w:rsidP="00C5208D">
            <w:pPr>
              <w:pStyle w:val="Default"/>
              <w:spacing w:after="138"/>
              <w:rPr>
                <w:sz w:val="22"/>
                <w:szCs w:val="22"/>
              </w:rPr>
            </w:pPr>
            <w:r w:rsidRPr="00C64AA3">
              <w:rPr>
                <w:sz w:val="22"/>
                <w:szCs w:val="22"/>
              </w:rPr>
              <w:t xml:space="preserve">Registration and licensing of Establishments </w:t>
            </w:r>
            <w:r>
              <w:rPr>
                <w:rStyle w:val="FootnoteReference"/>
                <w:sz w:val="22"/>
                <w:szCs w:val="22"/>
              </w:rPr>
              <w:footnoteReference w:id="32"/>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5</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180F03" w:rsidRDefault="00B5325E" w:rsidP="00C5208D">
            <w:pPr>
              <w:pStyle w:val="Default"/>
              <w:spacing w:after="138"/>
            </w:pPr>
            <w:r w:rsidRPr="00443FAE">
              <w:rPr>
                <w:sz w:val="22"/>
                <w:szCs w:val="22"/>
              </w:rPr>
              <w:t xml:space="preserve">Milk hygiene </w:t>
            </w:r>
            <w:r w:rsidR="00C80C61">
              <w:rPr>
                <w:rStyle w:val="FootnoteReference"/>
                <w:sz w:val="22"/>
                <w:szCs w:val="22"/>
              </w:rPr>
              <w:footnoteReference w:id="33"/>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6</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180F03" w:rsidRDefault="00B5325E" w:rsidP="00C5208D">
            <w:pPr>
              <w:pStyle w:val="Default"/>
              <w:spacing w:after="138"/>
            </w:pPr>
            <w:r w:rsidRPr="00443FAE">
              <w:rPr>
                <w:sz w:val="22"/>
                <w:szCs w:val="22"/>
              </w:rPr>
              <w:t xml:space="preserve">Fish hygiene </w:t>
            </w:r>
            <w:r w:rsidR="00C80C61">
              <w:rPr>
                <w:rStyle w:val="FootnoteReference"/>
                <w:sz w:val="22"/>
                <w:szCs w:val="22"/>
              </w:rPr>
              <w:footnoteReference w:id="34"/>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7</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180F03" w:rsidRDefault="00B5325E" w:rsidP="00C5208D">
            <w:pPr>
              <w:pStyle w:val="Default"/>
              <w:spacing w:after="138"/>
            </w:pPr>
            <w:r w:rsidRPr="00443FAE">
              <w:rPr>
                <w:sz w:val="22"/>
                <w:szCs w:val="22"/>
              </w:rPr>
              <w:t>Aquaculture products</w:t>
            </w:r>
            <w:r w:rsidR="00983EF8">
              <w:rPr>
                <w:sz w:val="22"/>
                <w:szCs w:val="22"/>
              </w:rPr>
              <w:t xml:space="preserve"> </w:t>
            </w:r>
            <w:r w:rsidR="00B91481">
              <w:rPr>
                <w:sz w:val="22"/>
                <w:szCs w:val="22"/>
              </w:rPr>
              <w:t xml:space="preserve">and </w:t>
            </w:r>
            <w:r w:rsidR="00983EF8">
              <w:t>Best Aquaculture Practices (BAP)</w:t>
            </w:r>
            <w:r w:rsidRPr="00443FAE">
              <w:rPr>
                <w:sz w:val="22"/>
                <w:szCs w:val="22"/>
              </w:rPr>
              <w:t xml:space="preserve"> </w:t>
            </w:r>
            <w:r w:rsidRPr="00443FAE">
              <w:rPr>
                <w:b/>
                <w:bCs/>
                <w:sz w:val="22"/>
                <w:szCs w:val="22"/>
              </w:rPr>
              <w:t xml:space="preserve"> </w:t>
            </w:r>
            <w:r w:rsidR="00C80C61">
              <w:rPr>
                <w:rStyle w:val="FootnoteReference"/>
                <w:b/>
                <w:bCs/>
                <w:sz w:val="22"/>
                <w:szCs w:val="22"/>
              </w:rPr>
              <w:footnoteReference w:id="35"/>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8</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180F03" w:rsidRDefault="00B5325E" w:rsidP="00C5208D">
            <w:pPr>
              <w:pStyle w:val="Default"/>
              <w:spacing w:after="138"/>
            </w:pPr>
            <w:r w:rsidRPr="00443FAE">
              <w:rPr>
                <w:sz w:val="22"/>
                <w:szCs w:val="22"/>
              </w:rPr>
              <w:t xml:space="preserve">Egg and Egg products </w:t>
            </w:r>
            <w:r w:rsidRPr="00443FAE">
              <w:rPr>
                <w:b/>
                <w:bCs/>
                <w:sz w:val="22"/>
                <w:szCs w:val="22"/>
              </w:rPr>
              <w:t xml:space="preserve"> </w:t>
            </w:r>
            <w:r w:rsidR="00C80C61">
              <w:rPr>
                <w:rStyle w:val="FootnoteReference"/>
                <w:b/>
                <w:bCs/>
                <w:sz w:val="22"/>
                <w:szCs w:val="22"/>
              </w:rPr>
              <w:footnoteReference w:id="36"/>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shd w:val="clear" w:color="auto" w:fill="DDD9C3"/>
          </w:tcPr>
          <w:p w:rsidR="00B5325E" w:rsidRPr="00CD1C52" w:rsidRDefault="00B5325E" w:rsidP="00C5208D">
            <w:pPr>
              <w:spacing w:after="0" w:line="240" w:lineRule="auto"/>
              <w:jc w:val="center"/>
              <w:rPr>
                <w:b/>
                <w:bCs/>
              </w:rPr>
            </w:pPr>
            <w:r>
              <w:rPr>
                <w:b/>
                <w:bCs/>
              </w:rPr>
              <w:lastRenderedPageBreak/>
              <w:t>H</w:t>
            </w:r>
          </w:p>
        </w:tc>
        <w:tc>
          <w:tcPr>
            <w:tcW w:w="1620" w:type="dxa"/>
            <w:shd w:val="clear" w:color="auto" w:fill="DDD9C3"/>
          </w:tcPr>
          <w:p w:rsidR="00B5325E" w:rsidRPr="00CD1C52" w:rsidRDefault="00B5325E" w:rsidP="00C5208D">
            <w:pPr>
              <w:spacing w:after="0" w:line="240" w:lineRule="auto"/>
              <w:jc w:val="center"/>
              <w:rPr>
                <w:b/>
                <w:bCs/>
              </w:rPr>
            </w:pPr>
            <w:r w:rsidRPr="00CD1C52">
              <w:rPr>
                <w:b/>
                <w:bCs/>
              </w:rPr>
              <w:t>Animal Health</w:t>
            </w:r>
          </w:p>
        </w:tc>
        <w:tc>
          <w:tcPr>
            <w:tcW w:w="3420" w:type="dxa"/>
            <w:shd w:val="clear" w:color="auto" w:fill="DDD9C3"/>
          </w:tcPr>
          <w:p w:rsidR="00B5325E" w:rsidRPr="00CD1C52" w:rsidRDefault="00B5325E" w:rsidP="00C5208D">
            <w:pPr>
              <w:spacing w:after="0" w:line="240" w:lineRule="auto"/>
              <w:jc w:val="both"/>
              <w:rPr>
                <w:b/>
                <w:bCs/>
                <w:highlight w:val="yellow"/>
              </w:rPr>
            </w:pPr>
            <w:r w:rsidRPr="00CD1C52">
              <w:rPr>
                <w:b/>
                <w:bCs/>
              </w:rPr>
              <w:t xml:space="preserve">Legal provisions are available for: </w:t>
            </w: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Default="00B5325E" w:rsidP="00C5208D">
            <w:pPr>
              <w:spacing w:after="0" w:line="240" w:lineRule="auto"/>
            </w:pPr>
            <w:r>
              <w:t>1</w:t>
            </w:r>
          </w:p>
        </w:tc>
        <w:tc>
          <w:tcPr>
            <w:tcW w:w="1620" w:type="dxa"/>
          </w:tcPr>
          <w:p w:rsidR="00B5325E" w:rsidRPr="00443FAE" w:rsidRDefault="00B5325E" w:rsidP="00C5208D">
            <w:pPr>
              <w:spacing w:after="0" w:line="240" w:lineRule="auto"/>
            </w:pPr>
          </w:p>
        </w:tc>
        <w:tc>
          <w:tcPr>
            <w:tcW w:w="3420" w:type="dxa"/>
            <w:shd w:val="clear" w:color="auto" w:fill="F2F2F2"/>
          </w:tcPr>
          <w:p w:rsidR="00B5325E" w:rsidRDefault="00B5325E" w:rsidP="00A54EE8">
            <w:pPr>
              <w:spacing w:after="0" w:line="240" w:lineRule="auto"/>
              <w:jc w:val="both"/>
            </w:pPr>
            <w:r>
              <w:t>List of n</w:t>
            </w:r>
            <w:r w:rsidRPr="00443FAE">
              <w:t>otifiable diseases</w:t>
            </w:r>
            <w:r>
              <w:rPr>
                <w:rStyle w:val="FootnoteReference"/>
              </w:rPr>
              <w:footnoteReference w:id="37"/>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Default="00B5325E" w:rsidP="00C5208D">
            <w:pPr>
              <w:spacing w:after="0" w:line="240" w:lineRule="auto"/>
            </w:pPr>
            <w:r>
              <w:t>2</w:t>
            </w:r>
          </w:p>
        </w:tc>
        <w:tc>
          <w:tcPr>
            <w:tcW w:w="1620" w:type="dxa"/>
          </w:tcPr>
          <w:p w:rsidR="00B5325E" w:rsidRPr="00443FAE" w:rsidRDefault="00B5325E" w:rsidP="00C5208D">
            <w:pPr>
              <w:spacing w:after="0" w:line="240" w:lineRule="auto"/>
            </w:pPr>
          </w:p>
        </w:tc>
        <w:tc>
          <w:tcPr>
            <w:tcW w:w="3420" w:type="dxa"/>
            <w:shd w:val="clear" w:color="auto" w:fill="F2F2F2"/>
          </w:tcPr>
          <w:p w:rsidR="00B5325E" w:rsidRDefault="00B5325E" w:rsidP="00A54EE8">
            <w:pPr>
              <w:spacing w:after="0" w:line="240" w:lineRule="auto"/>
              <w:jc w:val="both"/>
            </w:pPr>
            <w:r>
              <w:t>Rules for n</w:t>
            </w:r>
            <w:r w:rsidRPr="00443FAE">
              <w:t>otification of animal diseases</w:t>
            </w:r>
            <w:r>
              <w:rPr>
                <w:rStyle w:val="FootnoteReference"/>
              </w:rPr>
              <w:footnoteReference w:id="38"/>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3</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443FAE" w:rsidRDefault="00B5325E" w:rsidP="00A54EE8">
            <w:pPr>
              <w:spacing w:after="0" w:line="240" w:lineRule="auto"/>
              <w:jc w:val="both"/>
            </w:pPr>
            <w:r>
              <w:t>The c</w:t>
            </w:r>
            <w:r w:rsidRPr="00443FAE">
              <w:t>ontrol of Foot and Mouth Disease</w:t>
            </w:r>
            <w:r>
              <w:rPr>
                <w:rStyle w:val="FootnoteReference"/>
              </w:rPr>
              <w:footnoteReference w:id="39"/>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4</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443FAE" w:rsidRDefault="00B5325E" w:rsidP="0033642E">
            <w:pPr>
              <w:spacing w:after="0" w:line="240" w:lineRule="auto"/>
              <w:jc w:val="both"/>
            </w:pPr>
            <w:r>
              <w:t>T</w:t>
            </w:r>
            <w:r w:rsidRPr="00443FAE">
              <w:t xml:space="preserve">SE </w:t>
            </w:r>
            <w:r>
              <w:t xml:space="preserve">prevention, monitoring, </w:t>
            </w:r>
            <w:r w:rsidRPr="00443FAE">
              <w:t>control</w:t>
            </w:r>
            <w:r>
              <w:t xml:space="preserve"> and eradication</w:t>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5</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spacing w:after="0" w:line="240" w:lineRule="auto"/>
              <w:jc w:val="both"/>
            </w:pPr>
            <w:r w:rsidRPr="00443FAE">
              <w:t>Laboratories approved</w:t>
            </w:r>
            <w:r>
              <w:t xml:space="preserve"> and or accredited for Animal Health</w:t>
            </w:r>
            <w:r w:rsidRPr="00443FAE">
              <w:t xml:space="preserve"> diagnosis</w:t>
            </w:r>
            <w:r w:rsidR="00D4256B">
              <w:rPr>
                <w:rStyle w:val="FootnoteReference"/>
              </w:rPr>
              <w:footnoteReference w:id="40"/>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6</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autoSpaceDE w:val="0"/>
              <w:autoSpaceDN w:val="0"/>
              <w:adjustRightInd w:val="0"/>
              <w:spacing w:after="0" w:line="240" w:lineRule="auto"/>
            </w:pPr>
            <w:r w:rsidRPr="00443FAE">
              <w:t>Eradication of brucellosis,</w:t>
            </w:r>
          </w:p>
          <w:p w:rsidR="00B5325E" w:rsidRPr="00443FAE" w:rsidRDefault="00B5325E" w:rsidP="00C5208D">
            <w:pPr>
              <w:spacing w:after="0" w:line="240" w:lineRule="auto"/>
              <w:jc w:val="both"/>
            </w:pPr>
            <w:r w:rsidRPr="00443FAE">
              <w:t>tuberculosis and leucosis in cattle</w:t>
            </w:r>
            <w:r w:rsidR="00D4256B">
              <w:rPr>
                <w:rStyle w:val="FootnoteReference"/>
              </w:rPr>
              <w:footnoteReference w:id="41"/>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7</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Control of Avian Influenza</w:t>
            </w:r>
            <w:r w:rsidR="00D4256B">
              <w:rPr>
                <w:rStyle w:val="FootnoteReference"/>
              </w:rPr>
              <w:footnoteReference w:id="42"/>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8</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Control of Newcastle diseases</w:t>
            </w:r>
            <w:r w:rsidR="00D4256B">
              <w:rPr>
                <w:rStyle w:val="FootnoteReference"/>
              </w:rPr>
              <w:footnoteReference w:id="43"/>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9</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Control of fish diseases</w:t>
            </w:r>
            <w:r w:rsidR="00D4256B">
              <w:rPr>
                <w:rStyle w:val="FootnoteReference"/>
              </w:rPr>
              <w:footnoteReference w:id="44"/>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lastRenderedPageBreak/>
              <w:t>10</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Monitoring and control of zoonoses and zoonotic agents e.g.</w:t>
            </w:r>
          </w:p>
          <w:p w:rsidR="00B5325E" w:rsidRPr="00332BF4" w:rsidRDefault="00B5325E" w:rsidP="00C5208D">
            <w:pPr>
              <w:spacing w:after="0" w:line="240" w:lineRule="auto"/>
              <w:jc w:val="both"/>
            </w:pPr>
            <w:r w:rsidRPr="00332BF4">
              <w:t>Salmonella</w:t>
            </w:r>
          </w:p>
          <w:p w:rsidR="00B5325E" w:rsidRPr="00332BF4" w:rsidRDefault="00B5325E" w:rsidP="00C5208D">
            <w:pPr>
              <w:spacing w:after="0" w:line="240" w:lineRule="auto"/>
              <w:jc w:val="both"/>
            </w:pPr>
            <w:r w:rsidRPr="00332BF4">
              <w:t>Anthrax</w:t>
            </w:r>
          </w:p>
          <w:p w:rsidR="00B5325E" w:rsidRPr="00443FAE" w:rsidRDefault="00B5325E" w:rsidP="00C5208D">
            <w:pPr>
              <w:spacing w:after="0" w:line="240" w:lineRule="auto"/>
              <w:jc w:val="both"/>
            </w:pPr>
            <w:r w:rsidRPr="00332BF4">
              <w:t>Rift Valley Fever</w:t>
            </w:r>
            <w:r w:rsidR="00D4256B">
              <w:rPr>
                <w:rStyle w:val="FootnoteReference"/>
              </w:rPr>
              <w:footnoteReference w:id="45"/>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11</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E959FA">
            <w:pPr>
              <w:spacing w:after="0" w:line="240" w:lineRule="auto"/>
              <w:jc w:val="both"/>
            </w:pPr>
            <w:r w:rsidRPr="00443FAE">
              <w:t>Test</w:t>
            </w:r>
            <w:r>
              <w:t xml:space="preserve"> (</w:t>
            </w:r>
            <w:r w:rsidRPr="00443FAE">
              <w:t>s</w:t>
            </w:r>
            <w:r>
              <w:t>)</w:t>
            </w:r>
            <w:r w:rsidRPr="00443FAE">
              <w:t xml:space="preserve"> </w:t>
            </w:r>
            <w:r>
              <w:t xml:space="preserve">used </w:t>
            </w:r>
            <w:r w:rsidRPr="00443FAE">
              <w:t>for TSE monitoring</w:t>
            </w:r>
            <w:r>
              <w:rPr>
                <w:rStyle w:val="FootnoteReference"/>
              </w:rPr>
              <w:footnoteReference w:id="46"/>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0C45F0">
        <w:trPr>
          <w:trHeight w:val="350"/>
        </w:trPr>
        <w:tc>
          <w:tcPr>
            <w:tcW w:w="450" w:type="dxa"/>
            <w:shd w:val="clear" w:color="auto" w:fill="DDD9C3" w:themeFill="background2" w:themeFillShade="E6"/>
          </w:tcPr>
          <w:p w:rsidR="00B5325E" w:rsidRPr="00CD1C52" w:rsidRDefault="00B5325E" w:rsidP="00925F10">
            <w:pPr>
              <w:spacing w:after="0" w:line="240" w:lineRule="auto"/>
              <w:jc w:val="center"/>
              <w:rPr>
                <w:b/>
                <w:bCs/>
              </w:rPr>
            </w:pPr>
            <w:r>
              <w:rPr>
                <w:b/>
                <w:bCs/>
              </w:rPr>
              <w:t>I</w:t>
            </w:r>
          </w:p>
        </w:tc>
        <w:tc>
          <w:tcPr>
            <w:tcW w:w="1620" w:type="dxa"/>
            <w:shd w:val="clear" w:color="auto" w:fill="DDD9C3" w:themeFill="background2" w:themeFillShade="E6"/>
          </w:tcPr>
          <w:p w:rsidR="00B5325E" w:rsidRPr="00CD1C52" w:rsidRDefault="00B5325E" w:rsidP="00925F10">
            <w:pPr>
              <w:spacing w:after="0" w:line="240" w:lineRule="auto"/>
              <w:jc w:val="center"/>
              <w:rPr>
                <w:b/>
                <w:bCs/>
              </w:rPr>
            </w:pPr>
            <w:r w:rsidRPr="00CD1C52">
              <w:rPr>
                <w:b/>
                <w:bCs/>
              </w:rPr>
              <w:t>Veterinary medical and biotechnical products</w:t>
            </w:r>
          </w:p>
        </w:tc>
        <w:tc>
          <w:tcPr>
            <w:tcW w:w="3420" w:type="dxa"/>
            <w:shd w:val="clear" w:color="auto" w:fill="DDD9C3" w:themeFill="background2" w:themeFillShade="E6"/>
          </w:tcPr>
          <w:p w:rsidR="00B5325E" w:rsidRPr="00367E24" w:rsidRDefault="00B5325E" w:rsidP="00925F10">
            <w:pPr>
              <w:spacing w:after="0" w:line="240" w:lineRule="auto"/>
              <w:jc w:val="both"/>
              <w:rPr>
                <w:b/>
                <w:bCs/>
              </w:rPr>
            </w:pPr>
            <w:r w:rsidRPr="00CD1C52">
              <w:rPr>
                <w:b/>
                <w:bCs/>
              </w:rPr>
              <w:t xml:space="preserve">Rules are available for: </w:t>
            </w:r>
          </w:p>
        </w:tc>
        <w:tc>
          <w:tcPr>
            <w:tcW w:w="1890" w:type="dxa"/>
            <w:shd w:val="clear" w:color="auto" w:fill="DDD9C3" w:themeFill="background2" w:themeFillShade="E6"/>
          </w:tcPr>
          <w:p w:rsidR="006F6534" w:rsidRDefault="006F6534" w:rsidP="006F6534">
            <w:pPr>
              <w:spacing w:after="0" w:line="240" w:lineRule="auto"/>
              <w:jc w:val="center"/>
              <w:rPr>
                <w:b/>
                <w:bCs/>
                <w:sz w:val="20"/>
                <w:szCs w:val="20"/>
              </w:rPr>
            </w:pPr>
            <w:r>
              <w:rPr>
                <w:b/>
                <w:bCs/>
                <w:sz w:val="20"/>
                <w:szCs w:val="20"/>
              </w:rPr>
              <w:t>Available and implemented</w:t>
            </w:r>
          </w:p>
          <w:p w:rsidR="00B5325E" w:rsidRPr="00367E24" w:rsidRDefault="006F6534" w:rsidP="006F6534">
            <w:pPr>
              <w:spacing w:after="0" w:line="240" w:lineRule="auto"/>
              <w:jc w:val="center"/>
              <w:rPr>
                <w:b/>
                <w:bCs/>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hemeFill="background2" w:themeFillShade="E6"/>
          </w:tcPr>
          <w:p w:rsidR="00B5325E" w:rsidRPr="00367E24" w:rsidRDefault="00B5325E" w:rsidP="00925F10">
            <w:pPr>
              <w:spacing w:after="0" w:line="240" w:lineRule="auto"/>
              <w:jc w:val="center"/>
              <w:rPr>
                <w:b/>
                <w:bCs/>
              </w:rPr>
            </w:pPr>
            <w:r w:rsidRPr="00367E24">
              <w:rPr>
                <w:b/>
                <w:bCs/>
              </w:rPr>
              <w:t xml:space="preserve">Please indicate how the implemented requirement can be verified </w:t>
            </w:r>
            <w:proofErr w:type="gramStart"/>
            <w:r w:rsidRPr="00367E24">
              <w:rPr>
                <w:b/>
                <w:bCs/>
              </w:rPr>
              <w:t>( e.g.</w:t>
            </w:r>
            <w:proofErr w:type="gramEnd"/>
            <w:r w:rsidRPr="00367E24">
              <w:rPr>
                <w:b/>
                <w:bCs/>
              </w:rPr>
              <w:t xml:space="preserve"> the source of publication or other verification means)</w:t>
            </w:r>
          </w:p>
        </w:tc>
        <w:tc>
          <w:tcPr>
            <w:tcW w:w="2700" w:type="dxa"/>
            <w:shd w:val="clear" w:color="auto" w:fill="DDD9C3" w:themeFill="background2" w:themeFillShade="E6"/>
          </w:tcPr>
          <w:p w:rsidR="00B5325E" w:rsidRPr="00367E24" w:rsidRDefault="00B5325E" w:rsidP="00925F10">
            <w:pPr>
              <w:spacing w:after="0" w:line="240" w:lineRule="auto"/>
              <w:jc w:val="center"/>
              <w:rPr>
                <w:b/>
                <w:bCs/>
              </w:rPr>
            </w:pPr>
          </w:p>
        </w:tc>
      </w:tr>
      <w:tr w:rsidR="00B5325E" w:rsidRPr="00443FAE" w:rsidTr="00367E24">
        <w:trPr>
          <w:trHeight w:val="350"/>
        </w:trPr>
        <w:tc>
          <w:tcPr>
            <w:tcW w:w="450" w:type="dxa"/>
            <w:shd w:val="clear" w:color="auto" w:fill="FFFFFF" w:themeFill="background1"/>
          </w:tcPr>
          <w:p w:rsidR="00B5325E" w:rsidRPr="00CD1C52" w:rsidRDefault="00B5325E" w:rsidP="00C5208D">
            <w:pPr>
              <w:spacing w:after="0" w:line="240" w:lineRule="auto"/>
              <w:jc w:val="center"/>
              <w:rPr>
                <w:b/>
                <w:bCs/>
              </w:rPr>
            </w:pPr>
            <w:r>
              <w:rPr>
                <w:b/>
                <w:bCs/>
              </w:rPr>
              <w:t>1</w:t>
            </w:r>
          </w:p>
        </w:tc>
        <w:tc>
          <w:tcPr>
            <w:tcW w:w="1620" w:type="dxa"/>
            <w:vMerge w:val="restart"/>
            <w:shd w:val="clear" w:color="auto" w:fill="FFFFFF" w:themeFill="background1"/>
          </w:tcPr>
          <w:p w:rsidR="00B5325E" w:rsidRPr="00CD1C52" w:rsidRDefault="00B5325E" w:rsidP="00C5208D">
            <w:pPr>
              <w:spacing w:after="0" w:line="240" w:lineRule="auto"/>
              <w:jc w:val="center"/>
              <w:rPr>
                <w:b/>
                <w:bCs/>
              </w:rPr>
            </w:pPr>
          </w:p>
        </w:tc>
        <w:tc>
          <w:tcPr>
            <w:tcW w:w="3420" w:type="dxa"/>
            <w:shd w:val="clear" w:color="auto" w:fill="F2F2F2" w:themeFill="background1" w:themeFillShade="F2"/>
          </w:tcPr>
          <w:p w:rsidR="00B5325E" w:rsidRPr="00443FAE" w:rsidRDefault="00B5325E" w:rsidP="00925F10">
            <w:pPr>
              <w:spacing w:after="0" w:line="240" w:lineRule="auto"/>
              <w:jc w:val="both"/>
            </w:pPr>
            <w:r>
              <w:t xml:space="preserve">Use of </w:t>
            </w:r>
            <w:r w:rsidRPr="00443FAE">
              <w:t xml:space="preserve">Veterinary Medicinal products </w:t>
            </w:r>
            <w:r w:rsidRPr="00906038">
              <w:rPr>
                <w:b/>
                <w:bCs/>
              </w:rPr>
              <w:t xml:space="preserve">part 1 </w:t>
            </w:r>
            <w:r w:rsidRPr="00443FAE">
              <w:t>(marketing authorization, manufacture and imports, labeling</w:t>
            </w:r>
            <w:proofErr w:type="gramStart"/>
            <w:r w:rsidRPr="00443FAE">
              <w:t>, )</w:t>
            </w:r>
            <w:proofErr w:type="gramEnd"/>
            <w:r w:rsidRPr="00443FAE">
              <w:t xml:space="preserve"> </w:t>
            </w:r>
            <w:r w:rsidR="004F5E01">
              <w:rPr>
                <w:rStyle w:val="FootnoteReference"/>
              </w:rPr>
              <w:footnoteReference w:id="47"/>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367E24">
        <w:trPr>
          <w:trHeight w:val="350"/>
        </w:trPr>
        <w:tc>
          <w:tcPr>
            <w:tcW w:w="450" w:type="dxa"/>
            <w:shd w:val="clear" w:color="auto" w:fill="FFFFFF" w:themeFill="background1"/>
          </w:tcPr>
          <w:p w:rsidR="00B5325E" w:rsidRPr="00CD1C52" w:rsidRDefault="00B5325E" w:rsidP="00C5208D">
            <w:pPr>
              <w:spacing w:after="0" w:line="240" w:lineRule="auto"/>
              <w:jc w:val="center"/>
              <w:rPr>
                <w:b/>
                <w:bCs/>
              </w:rPr>
            </w:pPr>
            <w:r>
              <w:rPr>
                <w:b/>
                <w:bCs/>
              </w:rPr>
              <w:t>2</w:t>
            </w:r>
          </w:p>
        </w:tc>
        <w:tc>
          <w:tcPr>
            <w:tcW w:w="1620" w:type="dxa"/>
            <w:vMerge/>
            <w:shd w:val="clear" w:color="auto" w:fill="FFFFFF" w:themeFill="background1"/>
          </w:tcPr>
          <w:p w:rsidR="00B5325E" w:rsidRPr="00CD1C52" w:rsidRDefault="00B5325E" w:rsidP="00C5208D">
            <w:pPr>
              <w:spacing w:after="0" w:line="240" w:lineRule="auto"/>
              <w:jc w:val="center"/>
              <w:rPr>
                <w:b/>
                <w:bCs/>
              </w:rPr>
            </w:pPr>
          </w:p>
        </w:tc>
        <w:tc>
          <w:tcPr>
            <w:tcW w:w="3420" w:type="dxa"/>
            <w:shd w:val="clear" w:color="auto" w:fill="F2F2F2" w:themeFill="background1" w:themeFillShade="F2"/>
          </w:tcPr>
          <w:p w:rsidR="00B5325E" w:rsidRPr="00443FAE" w:rsidRDefault="00B5325E" w:rsidP="00925F10">
            <w:pPr>
              <w:spacing w:after="0" w:line="240" w:lineRule="auto"/>
              <w:jc w:val="both"/>
            </w:pPr>
            <w:r>
              <w:t xml:space="preserve">Use of </w:t>
            </w:r>
            <w:r w:rsidRPr="00443FAE">
              <w:t xml:space="preserve">Veterinary Medicinal products </w:t>
            </w:r>
            <w:r w:rsidRPr="00906038">
              <w:rPr>
                <w:b/>
                <w:bCs/>
              </w:rPr>
              <w:t xml:space="preserve">part 2 </w:t>
            </w:r>
            <w:r w:rsidRPr="00443FAE">
              <w:t xml:space="preserve">(possession, distribution and dispensing of veterinary medicinal products, pharmacovigilance, supervision and sanctions) </w:t>
            </w:r>
            <w:r w:rsidR="004F5E01">
              <w:rPr>
                <w:rStyle w:val="FootnoteReference"/>
              </w:rPr>
              <w:footnoteReference w:id="48"/>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367E24">
        <w:trPr>
          <w:trHeight w:val="350"/>
        </w:trPr>
        <w:tc>
          <w:tcPr>
            <w:tcW w:w="450" w:type="dxa"/>
            <w:shd w:val="clear" w:color="auto" w:fill="FFFFFF" w:themeFill="background1"/>
          </w:tcPr>
          <w:p w:rsidR="00B5325E" w:rsidRPr="00CD1C52" w:rsidRDefault="00B5325E" w:rsidP="00C5208D">
            <w:pPr>
              <w:spacing w:after="0" w:line="240" w:lineRule="auto"/>
              <w:jc w:val="center"/>
              <w:rPr>
                <w:b/>
                <w:bCs/>
              </w:rPr>
            </w:pPr>
            <w:r>
              <w:rPr>
                <w:b/>
                <w:bCs/>
              </w:rPr>
              <w:t>3</w:t>
            </w:r>
          </w:p>
        </w:tc>
        <w:tc>
          <w:tcPr>
            <w:tcW w:w="1620" w:type="dxa"/>
            <w:vMerge/>
            <w:shd w:val="clear" w:color="auto" w:fill="FFFFFF" w:themeFill="background1"/>
          </w:tcPr>
          <w:p w:rsidR="00B5325E" w:rsidRPr="00CD1C52" w:rsidRDefault="00B5325E" w:rsidP="00C5208D">
            <w:pPr>
              <w:spacing w:after="0" w:line="240" w:lineRule="auto"/>
              <w:jc w:val="center"/>
              <w:rPr>
                <w:b/>
                <w:bCs/>
              </w:rPr>
            </w:pPr>
          </w:p>
        </w:tc>
        <w:tc>
          <w:tcPr>
            <w:tcW w:w="3420" w:type="dxa"/>
            <w:shd w:val="clear" w:color="auto" w:fill="F2F2F2" w:themeFill="background1" w:themeFillShade="F2"/>
          </w:tcPr>
          <w:p w:rsidR="00B5325E" w:rsidRPr="00443FAE" w:rsidRDefault="00B5325E" w:rsidP="00925F10">
            <w:pPr>
              <w:spacing w:after="0" w:line="240" w:lineRule="auto"/>
              <w:jc w:val="both"/>
            </w:pPr>
            <w:r w:rsidRPr="00443FAE">
              <w:t xml:space="preserve">Control of Veterinary pharmacies and treatment on farms </w:t>
            </w:r>
            <w:proofErr w:type="gramStart"/>
            <w:r w:rsidRPr="00443FAE">
              <w:t>( e.g.</w:t>
            </w:r>
            <w:proofErr w:type="gramEnd"/>
            <w:r w:rsidRPr="00443FAE">
              <w:t xml:space="preserve"> Systematic records of veterinary treatments )</w:t>
            </w:r>
            <w:r w:rsidR="00BA4ED2">
              <w:rPr>
                <w:rStyle w:val="FootnoteReference"/>
              </w:rPr>
              <w:footnoteReference w:id="49"/>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4F5E01">
        <w:trPr>
          <w:trHeight w:val="962"/>
        </w:trPr>
        <w:tc>
          <w:tcPr>
            <w:tcW w:w="450" w:type="dxa"/>
            <w:shd w:val="clear" w:color="auto" w:fill="FFFFFF" w:themeFill="background1"/>
          </w:tcPr>
          <w:p w:rsidR="00B5325E" w:rsidRPr="00CD1C52" w:rsidRDefault="00B5325E" w:rsidP="00C5208D">
            <w:pPr>
              <w:spacing w:after="0" w:line="240" w:lineRule="auto"/>
              <w:jc w:val="center"/>
              <w:rPr>
                <w:b/>
                <w:bCs/>
              </w:rPr>
            </w:pPr>
            <w:r>
              <w:rPr>
                <w:b/>
                <w:bCs/>
              </w:rPr>
              <w:lastRenderedPageBreak/>
              <w:t>4</w:t>
            </w:r>
          </w:p>
        </w:tc>
        <w:tc>
          <w:tcPr>
            <w:tcW w:w="1620" w:type="dxa"/>
            <w:vMerge/>
            <w:shd w:val="clear" w:color="auto" w:fill="FFFFFF" w:themeFill="background1"/>
          </w:tcPr>
          <w:p w:rsidR="00B5325E" w:rsidRPr="00CD1C52" w:rsidRDefault="00B5325E" w:rsidP="00C5208D">
            <w:pPr>
              <w:spacing w:after="0" w:line="240" w:lineRule="auto"/>
              <w:jc w:val="center"/>
              <w:rPr>
                <w:b/>
                <w:bCs/>
              </w:rPr>
            </w:pPr>
          </w:p>
        </w:tc>
        <w:tc>
          <w:tcPr>
            <w:tcW w:w="3420" w:type="dxa"/>
            <w:shd w:val="clear" w:color="auto" w:fill="D9D9D9" w:themeFill="background1" w:themeFillShade="D9"/>
          </w:tcPr>
          <w:p w:rsidR="00B5325E" w:rsidRPr="00443FAE" w:rsidRDefault="00B5325E" w:rsidP="00925F10">
            <w:pPr>
              <w:spacing w:after="0" w:line="240" w:lineRule="auto"/>
              <w:jc w:val="both"/>
            </w:pPr>
            <w:r w:rsidRPr="00443FAE">
              <w:t>MRL's of Veterinary Medicinal products in foodstuffs of animal origin</w:t>
            </w:r>
            <w:r w:rsidR="004F5E01">
              <w:rPr>
                <w:rStyle w:val="FootnoteReference"/>
              </w:rPr>
              <w:footnoteReference w:id="50"/>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4F5E01">
        <w:trPr>
          <w:trHeight w:val="350"/>
        </w:trPr>
        <w:tc>
          <w:tcPr>
            <w:tcW w:w="450" w:type="dxa"/>
            <w:shd w:val="clear" w:color="auto" w:fill="FFFFFF" w:themeFill="background1"/>
          </w:tcPr>
          <w:p w:rsidR="00B5325E" w:rsidRPr="00CD1C52" w:rsidRDefault="00B5325E" w:rsidP="00C5208D">
            <w:pPr>
              <w:spacing w:after="0" w:line="240" w:lineRule="auto"/>
              <w:jc w:val="center"/>
              <w:rPr>
                <w:b/>
                <w:bCs/>
              </w:rPr>
            </w:pPr>
            <w:r>
              <w:rPr>
                <w:b/>
                <w:bCs/>
              </w:rPr>
              <w:t>5</w:t>
            </w:r>
          </w:p>
        </w:tc>
        <w:tc>
          <w:tcPr>
            <w:tcW w:w="1620" w:type="dxa"/>
            <w:vMerge/>
            <w:shd w:val="clear" w:color="auto" w:fill="FFFFFF" w:themeFill="background1"/>
          </w:tcPr>
          <w:p w:rsidR="00B5325E" w:rsidRPr="00CD1C52" w:rsidRDefault="00B5325E" w:rsidP="00C5208D">
            <w:pPr>
              <w:spacing w:after="0" w:line="240" w:lineRule="auto"/>
              <w:jc w:val="center"/>
              <w:rPr>
                <w:b/>
                <w:bCs/>
              </w:rPr>
            </w:pPr>
          </w:p>
        </w:tc>
        <w:tc>
          <w:tcPr>
            <w:tcW w:w="3420" w:type="dxa"/>
            <w:shd w:val="clear" w:color="auto" w:fill="F2F2F2" w:themeFill="background1" w:themeFillShade="F2"/>
          </w:tcPr>
          <w:p w:rsidR="00B5325E" w:rsidRPr="00443FAE" w:rsidRDefault="004F5E01" w:rsidP="004F5E01">
            <w:pPr>
              <w:spacing w:after="0" w:line="240" w:lineRule="auto"/>
              <w:jc w:val="both"/>
            </w:pPr>
            <w:r w:rsidRPr="004F5E01">
              <w:rPr>
                <w:shd w:val="clear" w:color="auto" w:fill="F2F2F2" w:themeFill="background1" w:themeFillShade="F2"/>
              </w:rPr>
              <w:t xml:space="preserve">Drugs </w:t>
            </w:r>
            <w:r w:rsidR="00B5325E" w:rsidRPr="004F5E01">
              <w:rPr>
                <w:shd w:val="clear" w:color="auto" w:fill="F2F2F2" w:themeFill="background1" w:themeFillShade="F2"/>
              </w:rPr>
              <w:t>prohibited for use in Food</w:t>
            </w:r>
            <w:r w:rsidR="00B5325E">
              <w:t xml:space="preserve"> Production Animals</w:t>
            </w:r>
            <w:r w:rsidR="001D27F7">
              <w:rPr>
                <w:rStyle w:val="FootnoteReference"/>
              </w:rPr>
              <w:footnoteReference w:id="51"/>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367E24">
        <w:trPr>
          <w:trHeight w:val="350"/>
        </w:trPr>
        <w:tc>
          <w:tcPr>
            <w:tcW w:w="450" w:type="dxa"/>
            <w:shd w:val="clear" w:color="auto" w:fill="FFFFFF" w:themeFill="background1"/>
          </w:tcPr>
          <w:p w:rsidR="00B5325E" w:rsidRPr="00CD1C52" w:rsidRDefault="00B5325E" w:rsidP="00C5208D">
            <w:pPr>
              <w:spacing w:after="0" w:line="240" w:lineRule="auto"/>
              <w:jc w:val="center"/>
              <w:rPr>
                <w:b/>
                <w:bCs/>
              </w:rPr>
            </w:pPr>
            <w:r>
              <w:rPr>
                <w:b/>
                <w:bCs/>
              </w:rPr>
              <w:t>6</w:t>
            </w:r>
          </w:p>
        </w:tc>
        <w:tc>
          <w:tcPr>
            <w:tcW w:w="1620" w:type="dxa"/>
            <w:vMerge/>
            <w:shd w:val="clear" w:color="auto" w:fill="FFFFFF" w:themeFill="background1"/>
          </w:tcPr>
          <w:p w:rsidR="00B5325E" w:rsidRPr="00CD1C52" w:rsidRDefault="00B5325E" w:rsidP="00C5208D">
            <w:pPr>
              <w:spacing w:after="0" w:line="240" w:lineRule="auto"/>
              <w:jc w:val="center"/>
              <w:rPr>
                <w:b/>
                <w:bCs/>
              </w:rPr>
            </w:pPr>
          </w:p>
        </w:tc>
        <w:tc>
          <w:tcPr>
            <w:tcW w:w="3420" w:type="dxa"/>
            <w:shd w:val="clear" w:color="auto" w:fill="D9D9D9" w:themeFill="background1" w:themeFillShade="D9"/>
          </w:tcPr>
          <w:p w:rsidR="00B5325E" w:rsidRPr="00443FAE" w:rsidRDefault="00B5325E" w:rsidP="00925F10">
            <w:pPr>
              <w:spacing w:after="0" w:line="240" w:lineRule="auto"/>
              <w:jc w:val="both"/>
            </w:pPr>
            <w:r w:rsidRPr="00443FAE">
              <w:t>Vaccine and sera products</w:t>
            </w:r>
            <w:r w:rsidR="001D27F7">
              <w:rPr>
                <w:rStyle w:val="FootnoteReference"/>
              </w:rPr>
              <w:footnoteReference w:id="52"/>
            </w:r>
          </w:p>
        </w:tc>
        <w:tc>
          <w:tcPr>
            <w:tcW w:w="1890" w:type="dxa"/>
            <w:shd w:val="clear" w:color="auto" w:fill="FFFFFF" w:themeFill="background1"/>
          </w:tcPr>
          <w:p w:rsidR="00B5325E"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c>
          <w:tcPr>
            <w:tcW w:w="2700" w:type="dxa"/>
            <w:shd w:val="clear" w:color="auto" w:fill="FFFFFF" w:themeFill="background1"/>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shd w:val="clear" w:color="auto" w:fill="DDD9C3"/>
          </w:tcPr>
          <w:p w:rsidR="00B5325E" w:rsidRPr="00CD1C52" w:rsidRDefault="00B5325E" w:rsidP="00C5208D">
            <w:pPr>
              <w:spacing w:after="0" w:line="240" w:lineRule="auto"/>
              <w:jc w:val="center"/>
              <w:rPr>
                <w:b/>
                <w:bCs/>
              </w:rPr>
            </w:pPr>
            <w:r>
              <w:rPr>
                <w:b/>
                <w:bCs/>
              </w:rPr>
              <w:t>J</w:t>
            </w:r>
          </w:p>
        </w:tc>
        <w:tc>
          <w:tcPr>
            <w:tcW w:w="1620" w:type="dxa"/>
            <w:shd w:val="clear" w:color="auto" w:fill="DDD9C3"/>
          </w:tcPr>
          <w:p w:rsidR="00B5325E" w:rsidRPr="00CD1C52" w:rsidRDefault="00B5325E" w:rsidP="00C5208D">
            <w:pPr>
              <w:spacing w:after="0" w:line="240" w:lineRule="auto"/>
              <w:jc w:val="center"/>
              <w:rPr>
                <w:b/>
                <w:bCs/>
              </w:rPr>
            </w:pPr>
            <w:r w:rsidRPr="00CD1C52">
              <w:rPr>
                <w:b/>
                <w:bCs/>
              </w:rPr>
              <w:t>Animal ID and Movement control</w:t>
            </w:r>
          </w:p>
        </w:tc>
        <w:tc>
          <w:tcPr>
            <w:tcW w:w="3420" w:type="dxa"/>
            <w:shd w:val="clear" w:color="auto" w:fill="DDD9C3"/>
          </w:tcPr>
          <w:p w:rsidR="00B5325E" w:rsidRPr="00CD1C52" w:rsidRDefault="00B5325E" w:rsidP="00C5208D">
            <w:pPr>
              <w:spacing w:after="0" w:line="240" w:lineRule="auto"/>
              <w:jc w:val="both"/>
              <w:rPr>
                <w:b/>
                <w:bCs/>
                <w:highlight w:val="yellow"/>
              </w:rPr>
            </w:pPr>
            <w:r w:rsidRPr="00CD1C52">
              <w:rPr>
                <w:b/>
                <w:bCs/>
              </w:rPr>
              <w:t>The following systems are legally installed and operational</w:t>
            </w: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B5325E" w:rsidP="00C5208D">
            <w:pPr>
              <w:spacing w:after="0" w:line="240" w:lineRule="auto"/>
            </w:pPr>
            <w:r>
              <w:t>1</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spacing w:after="0" w:line="240" w:lineRule="auto"/>
              <w:jc w:val="both"/>
            </w:pPr>
            <w:r w:rsidRPr="00443FAE">
              <w:t>Bovine identification system</w:t>
            </w:r>
            <w:r w:rsidR="00026258">
              <w:rPr>
                <w:rStyle w:val="FootnoteReference"/>
              </w:rPr>
              <w:footnoteReference w:id="53"/>
            </w:r>
            <w:r w:rsidR="006D11DE">
              <w:t xml:space="preserve">; </w:t>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2</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spacing w:after="0" w:line="240" w:lineRule="auto"/>
              <w:jc w:val="both"/>
            </w:pPr>
            <w:r w:rsidRPr="00443FAE">
              <w:t>Ovine/caprine identification system</w:t>
            </w:r>
            <w:r w:rsidR="00026258">
              <w:rPr>
                <w:rStyle w:val="FootnoteReference"/>
              </w:rPr>
              <w:footnoteReference w:id="54"/>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3</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spacing w:after="0" w:line="240" w:lineRule="auto"/>
              <w:jc w:val="both"/>
            </w:pPr>
            <w:r w:rsidRPr="00443FAE">
              <w:t xml:space="preserve">Beef labeling system  </w:t>
            </w:r>
            <w:r w:rsidR="005731BD">
              <w:rPr>
                <w:rStyle w:val="FootnoteReference"/>
              </w:rPr>
              <w:footnoteReference w:id="55"/>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4</w:t>
            </w:r>
          </w:p>
        </w:tc>
        <w:tc>
          <w:tcPr>
            <w:tcW w:w="1620" w:type="dxa"/>
            <w:vMerge/>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spacing w:after="0" w:line="240" w:lineRule="auto"/>
              <w:jc w:val="both"/>
            </w:pPr>
            <w:r w:rsidRPr="00443FAE">
              <w:t>Control and sanctions</w:t>
            </w:r>
            <w:r>
              <w:t xml:space="preserve"> for the animal identification system</w:t>
            </w:r>
            <w:r w:rsidR="00177E18">
              <w:rPr>
                <w:rStyle w:val="FootnoteReference"/>
              </w:rPr>
              <w:footnoteReference w:id="56"/>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shd w:val="clear" w:color="auto" w:fill="DDD9C3"/>
          </w:tcPr>
          <w:p w:rsidR="00B5325E" w:rsidRPr="00CD1C52" w:rsidRDefault="00B5325E" w:rsidP="00925F10">
            <w:pPr>
              <w:spacing w:after="0" w:line="240" w:lineRule="auto"/>
              <w:jc w:val="center"/>
              <w:rPr>
                <w:b/>
                <w:bCs/>
              </w:rPr>
            </w:pPr>
            <w:r>
              <w:rPr>
                <w:b/>
                <w:bCs/>
              </w:rPr>
              <w:t>K</w:t>
            </w:r>
          </w:p>
        </w:tc>
        <w:tc>
          <w:tcPr>
            <w:tcW w:w="1620" w:type="dxa"/>
            <w:shd w:val="clear" w:color="auto" w:fill="DDD9C3"/>
          </w:tcPr>
          <w:p w:rsidR="00B5325E" w:rsidRPr="00CD1C52" w:rsidRDefault="00B5325E" w:rsidP="00925F10">
            <w:pPr>
              <w:spacing w:after="0" w:line="240" w:lineRule="auto"/>
              <w:jc w:val="center"/>
              <w:rPr>
                <w:b/>
                <w:bCs/>
              </w:rPr>
            </w:pPr>
            <w:r w:rsidRPr="00CD1C52">
              <w:rPr>
                <w:b/>
                <w:bCs/>
              </w:rPr>
              <w:t xml:space="preserve">Animal </w:t>
            </w:r>
            <w:proofErr w:type="gramStart"/>
            <w:r w:rsidRPr="00CD1C52">
              <w:rPr>
                <w:b/>
                <w:bCs/>
              </w:rPr>
              <w:t>By</w:t>
            </w:r>
            <w:proofErr w:type="gramEnd"/>
            <w:r w:rsidRPr="00CD1C52">
              <w:rPr>
                <w:b/>
                <w:bCs/>
              </w:rPr>
              <w:t xml:space="preserve"> Products</w:t>
            </w:r>
          </w:p>
        </w:tc>
        <w:tc>
          <w:tcPr>
            <w:tcW w:w="3420" w:type="dxa"/>
            <w:shd w:val="clear" w:color="auto" w:fill="DDD9C3"/>
          </w:tcPr>
          <w:p w:rsidR="00B5325E" w:rsidRPr="00443FAE" w:rsidRDefault="00026258" w:rsidP="00026258">
            <w:pPr>
              <w:spacing w:after="0" w:line="240" w:lineRule="auto"/>
              <w:jc w:val="both"/>
              <w:rPr>
                <w:highlight w:val="yellow"/>
              </w:rPr>
            </w:pPr>
            <w:r>
              <w:rPr>
                <w:b/>
                <w:bCs/>
              </w:rPr>
              <w:t xml:space="preserve">Legal provisions </w:t>
            </w:r>
            <w:r w:rsidRPr="00CD1C52">
              <w:rPr>
                <w:b/>
                <w:bCs/>
              </w:rPr>
              <w:t>are available for:</w:t>
            </w: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lastRenderedPageBreak/>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925F10">
            <w:pPr>
              <w:spacing w:after="0" w:line="240" w:lineRule="auto"/>
              <w:jc w:val="center"/>
              <w:rPr>
                <w:sz w:val="20"/>
                <w:szCs w:val="20"/>
              </w:rPr>
            </w:pPr>
            <w:r w:rsidRPr="00CD73B8">
              <w:rPr>
                <w:b/>
                <w:bCs/>
                <w:sz w:val="20"/>
                <w:szCs w:val="20"/>
              </w:rPr>
              <w:lastRenderedPageBreak/>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w:t>
            </w:r>
            <w:r w:rsidRPr="00CD73B8">
              <w:rPr>
                <w:b/>
                <w:bCs/>
                <w:sz w:val="20"/>
                <w:szCs w:val="20"/>
              </w:rPr>
              <w:lastRenderedPageBreak/>
              <w:t>source of publication or other verification means)</w:t>
            </w:r>
          </w:p>
        </w:tc>
        <w:tc>
          <w:tcPr>
            <w:tcW w:w="2700" w:type="dxa"/>
            <w:shd w:val="clear" w:color="auto" w:fill="DDD9C3"/>
          </w:tcPr>
          <w:p w:rsidR="00B5325E" w:rsidRPr="00CD73B8" w:rsidRDefault="00B5325E" w:rsidP="00925F10">
            <w:pPr>
              <w:spacing w:after="0" w:line="240" w:lineRule="auto"/>
              <w:jc w:val="center"/>
              <w:rPr>
                <w:b/>
                <w:bCs/>
                <w:sz w:val="20"/>
                <w:szCs w:val="20"/>
              </w:rPr>
            </w:pPr>
          </w:p>
        </w:tc>
      </w:tr>
      <w:tr w:rsidR="00B5325E" w:rsidRPr="00443FAE" w:rsidTr="002A76DA">
        <w:trPr>
          <w:trHeight w:val="350"/>
        </w:trPr>
        <w:tc>
          <w:tcPr>
            <w:tcW w:w="450" w:type="dxa"/>
            <w:shd w:val="clear" w:color="auto" w:fill="FFFFFF" w:themeFill="background1"/>
          </w:tcPr>
          <w:p w:rsidR="00B5325E" w:rsidRPr="00443FAE" w:rsidRDefault="00B5325E" w:rsidP="00925F10">
            <w:pPr>
              <w:spacing w:after="0" w:line="240" w:lineRule="auto"/>
            </w:pPr>
            <w:r>
              <w:t>1</w:t>
            </w:r>
          </w:p>
        </w:tc>
        <w:tc>
          <w:tcPr>
            <w:tcW w:w="1620" w:type="dxa"/>
            <w:shd w:val="clear" w:color="auto" w:fill="FFFFFF" w:themeFill="background1"/>
          </w:tcPr>
          <w:p w:rsidR="00B5325E" w:rsidRPr="00443FAE" w:rsidRDefault="00B5325E" w:rsidP="00925F10">
            <w:pPr>
              <w:spacing w:after="0" w:line="240" w:lineRule="auto"/>
            </w:pPr>
          </w:p>
        </w:tc>
        <w:tc>
          <w:tcPr>
            <w:tcW w:w="3420" w:type="dxa"/>
            <w:shd w:val="clear" w:color="auto" w:fill="F2F2F2" w:themeFill="background1" w:themeFillShade="F2"/>
          </w:tcPr>
          <w:p w:rsidR="00B5325E" w:rsidRPr="00443FAE" w:rsidRDefault="006D11DE" w:rsidP="006D11DE">
            <w:pPr>
              <w:spacing w:after="0" w:line="240" w:lineRule="auto"/>
              <w:jc w:val="both"/>
              <w:rPr>
                <w:highlight w:val="yellow"/>
              </w:rPr>
            </w:pPr>
            <w:r>
              <w:t>A</w:t>
            </w:r>
            <w:r w:rsidR="00B5325E" w:rsidRPr="00443FAE">
              <w:t>nimal by-products</w:t>
            </w:r>
            <w:r>
              <w:t xml:space="preserve"> (ABPs)</w:t>
            </w:r>
            <w:r w:rsidR="00B5325E" w:rsidRPr="00443FAE">
              <w:t xml:space="preserve"> and derived products not intended for human </w:t>
            </w:r>
            <w:proofErr w:type="gramStart"/>
            <w:r w:rsidR="00B5325E" w:rsidRPr="00443FAE">
              <w:t>consumption  (</w:t>
            </w:r>
            <w:proofErr w:type="gramEnd"/>
            <w:r w:rsidR="00B5325E" w:rsidRPr="00443FAE">
              <w:t>restrictions, disposal, processing, transport, identification, traceability)</w:t>
            </w:r>
            <w:r w:rsidR="00026258">
              <w:rPr>
                <w:rStyle w:val="FootnoteReference"/>
              </w:rPr>
              <w:footnoteReference w:id="57"/>
            </w:r>
          </w:p>
        </w:tc>
        <w:tc>
          <w:tcPr>
            <w:tcW w:w="1890" w:type="dxa"/>
            <w:shd w:val="clear" w:color="auto" w:fill="FFFFFF" w:themeFill="background1"/>
          </w:tcPr>
          <w:p w:rsidR="00B5325E" w:rsidRPr="00443FAE" w:rsidRDefault="00B5325E" w:rsidP="00925F10">
            <w:pPr>
              <w:spacing w:after="0" w:line="240" w:lineRule="auto"/>
            </w:pPr>
          </w:p>
        </w:tc>
        <w:tc>
          <w:tcPr>
            <w:tcW w:w="2700" w:type="dxa"/>
            <w:shd w:val="clear" w:color="auto" w:fill="FFFFFF" w:themeFill="background1"/>
          </w:tcPr>
          <w:p w:rsidR="00B5325E" w:rsidRPr="00443FAE" w:rsidRDefault="00B5325E" w:rsidP="00925F10">
            <w:pPr>
              <w:spacing w:after="0" w:line="240" w:lineRule="auto"/>
            </w:pPr>
          </w:p>
        </w:tc>
        <w:tc>
          <w:tcPr>
            <w:tcW w:w="2700" w:type="dxa"/>
            <w:shd w:val="clear" w:color="auto" w:fill="FFFFFF" w:themeFill="background1"/>
          </w:tcPr>
          <w:p w:rsidR="00B5325E" w:rsidRPr="00443FAE" w:rsidRDefault="00B5325E" w:rsidP="00925F10">
            <w:pPr>
              <w:spacing w:after="0" w:line="240" w:lineRule="auto"/>
            </w:pPr>
          </w:p>
        </w:tc>
      </w:tr>
      <w:tr w:rsidR="00B5325E" w:rsidRPr="00443FAE" w:rsidTr="00C5208D">
        <w:trPr>
          <w:trHeight w:val="350"/>
        </w:trPr>
        <w:tc>
          <w:tcPr>
            <w:tcW w:w="450" w:type="dxa"/>
            <w:shd w:val="clear" w:color="auto" w:fill="DDD9C3"/>
          </w:tcPr>
          <w:p w:rsidR="00B5325E" w:rsidRPr="00CD1C52" w:rsidRDefault="00B5325E" w:rsidP="00C5208D">
            <w:pPr>
              <w:spacing w:after="0" w:line="240" w:lineRule="auto"/>
              <w:jc w:val="center"/>
              <w:rPr>
                <w:b/>
                <w:bCs/>
              </w:rPr>
            </w:pPr>
            <w:r>
              <w:rPr>
                <w:b/>
                <w:bCs/>
              </w:rPr>
              <w:t>L</w:t>
            </w:r>
          </w:p>
        </w:tc>
        <w:tc>
          <w:tcPr>
            <w:tcW w:w="1620" w:type="dxa"/>
            <w:shd w:val="clear" w:color="auto" w:fill="DDD9C3"/>
          </w:tcPr>
          <w:p w:rsidR="00B5325E" w:rsidRPr="00CD1C52" w:rsidRDefault="00B5325E" w:rsidP="00C5208D">
            <w:pPr>
              <w:spacing w:after="0" w:line="240" w:lineRule="auto"/>
              <w:jc w:val="center"/>
              <w:rPr>
                <w:b/>
                <w:bCs/>
              </w:rPr>
            </w:pPr>
            <w:r w:rsidRPr="00CD1C52">
              <w:rPr>
                <w:b/>
                <w:bCs/>
              </w:rPr>
              <w:t xml:space="preserve">Plant health </w:t>
            </w:r>
          </w:p>
        </w:tc>
        <w:tc>
          <w:tcPr>
            <w:tcW w:w="3420" w:type="dxa"/>
            <w:shd w:val="clear" w:color="auto" w:fill="DDD9C3"/>
          </w:tcPr>
          <w:p w:rsidR="00B5325E" w:rsidRPr="00CD1C52" w:rsidRDefault="00026258" w:rsidP="00026258">
            <w:pPr>
              <w:spacing w:after="0" w:line="240" w:lineRule="auto"/>
              <w:jc w:val="both"/>
              <w:rPr>
                <w:b/>
                <w:bCs/>
                <w:highlight w:val="yellow"/>
              </w:rPr>
            </w:pPr>
            <w:r>
              <w:rPr>
                <w:b/>
                <w:bCs/>
              </w:rPr>
              <w:t xml:space="preserve">Legal provisions </w:t>
            </w:r>
            <w:r w:rsidR="00B5325E" w:rsidRPr="00CD1C52">
              <w:rPr>
                <w:b/>
                <w:bCs/>
              </w:rPr>
              <w:t>are available for:</w:t>
            </w: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B5325E" w:rsidP="00C5208D">
            <w:pPr>
              <w:spacing w:after="0" w:line="240" w:lineRule="auto"/>
            </w:pPr>
            <w:r>
              <w:t>1</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spacing w:after="0" w:line="240" w:lineRule="auto"/>
              <w:jc w:val="both"/>
            </w:pPr>
            <w:r>
              <w:t>O</w:t>
            </w:r>
            <w:r w:rsidRPr="00443FAE">
              <w:t>fficial controls to ensure plant health</w:t>
            </w:r>
            <w:r w:rsidR="002633DE">
              <w:rPr>
                <w:rStyle w:val="FootnoteReference"/>
              </w:rPr>
              <w:footnoteReference w:id="58"/>
            </w:r>
          </w:p>
          <w:p w:rsidR="00B5325E" w:rsidRPr="00443FAE" w:rsidRDefault="00B5325E" w:rsidP="00C5208D">
            <w:pPr>
              <w:spacing w:after="0" w:line="240" w:lineRule="auto"/>
              <w:jc w:val="both"/>
              <w:rPr>
                <w:highlight w:val="yellow"/>
              </w:rPr>
            </w:pP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2</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t>P</w:t>
            </w:r>
            <w:r w:rsidRPr="00443FAE">
              <w:t>rotective measures against pests of plants</w:t>
            </w:r>
            <w:r w:rsidR="002633DE">
              <w:rPr>
                <w:rStyle w:val="FootnoteReference"/>
              </w:rPr>
              <w:footnoteReference w:id="59"/>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shd w:val="clear" w:color="auto" w:fill="DDD9C3"/>
          </w:tcPr>
          <w:p w:rsidR="00B5325E" w:rsidRPr="00CD1C52" w:rsidRDefault="00B5325E" w:rsidP="00C5208D">
            <w:pPr>
              <w:spacing w:after="0" w:line="240" w:lineRule="auto"/>
              <w:jc w:val="center"/>
              <w:rPr>
                <w:b/>
                <w:bCs/>
              </w:rPr>
            </w:pPr>
            <w:r>
              <w:rPr>
                <w:b/>
                <w:bCs/>
              </w:rPr>
              <w:t>M</w:t>
            </w:r>
          </w:p>
        </w:tc>
        <w:tc>
          <w:tcPr>
            <w:tcW w:w="1620" w:type="dxa"/>
            <w:shd w:val="clear" w:color="auto" w:fill="DDD9C3"/>
          </w:tcPr>
          <w:p w:rsidR="00B5325E" w:rsidRPr="00CD1C52" w:rsidRDefault="00B5325E" w:rsidP="00C5208D">
            <w:pPr>
              <w:spacing w:after="0" w:line="240" w:lineRule="auto"/>
              <w:jc w:val="center"/>
              <w:rPr>
                <w:b/>
                <w:bCs/>
              </w:rPr>
            </w:pPr>
            <w:r w:rsidRPr="00CD1C52">
              <w:rPr>
                <w:b/>
                <w:bCs/>
              </w:rPr>
              <w:t xml:space="preserve">Plant Protection </w:t>
            </w:r>
            <w:proofErr w:type="gramStart"/>
            <w:r w:rsidRPr="00CD1C52">
              <w:rPr>
                <w:b/>
                <w:bCs/>
              </w:rPr>
              <w:t>products  and</w:t>
            </w:r>
            <w:proofErr w:type="gramEnd"/>
            <w:r w:rsidRPr="00CD1C52">
              <w:rPr>
                <w:b/>
                <w:bCs/>
              </w:rPr>
              <w:t xml:space="preserve"> Agrochemicals</w:t>
            </w:r>
          </w:p>
        </w:tc>
        <w:tc>
          <w:tcPr>
            <w:tcW w:w="3420" w:type="dxa"/>
            <w:shd w:val="clear" w:color="auto" w:fill="DDD9C3"/>
          </w:tcPr>
          <w:p w:rsidR="00B5325E" w:rsidRPr="00CD1C52" w:rsidRDefault="00026258" w:rsidP="00026258">
            <w:pPr>
              <w:spacing w:after="0" w:line="240" w:lineRule="auto"/>
              <w:jc w:val="both"/>
              <w:rPr>
                <w:b/>
                <w:bCs/>
                <w:highlight w:val="yellow"/>
              </w:rPr>
            </w:pPr>
            <w:r>
              <w:rPr>
                <w:b/>
                <w:bCs/>
              </w:rPr>
              <w:t xml:space="preserve">Legal provisions </w:t>
            </w:r>
            <w:r w:rsidR="00B5325E" w:rsidRPr="00CD1C52">
              <w:rPr>
                <w:b/>
                <w:bCs/>
              </w:rPr>
              <w:t>are available for:</w:t>
            </w: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B5325E" w:rsidP="00C5208D">
            <w:pPr>
              <w:spacing w:after="0" w:line="240" w:lineRule="auto"/>
            </w:pPr>
            <w:r>
              <w:t>1</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C64AA3" w:rsidRDefault="00B5325E" w:rsidP="00C5208D">
            <w:pPr>
              <w:spacing w:after="0" w:line="240" w:lineRule="auto"/>
              <w:jc w:val="both"/>
              <w:rPr>
                <w:highlight w:val="yellow"/>
              </w:rPr>
            </w:pPr>
            <w:r w:rsidRPr="00C64AA3">
              <w:t xml:space="preserve">Use of Plant Protection Products </w:t>
            </w:r>
            <w:r w:rsidRPr="00C64AA3">
              <w:rPr>
                <w:b/>
                <w:bCs/>
              </w:rPr>
              <w:t>part 1</w:t>
            </w:r>
            <w:r w:rsidRPr="00C64AA3">
              <w:t xml:space="preserve"> (approval of active </w:t>
            </w:r>
            <w:r w:rsidRPr="00C64AA3">
              <w:lastRenderedPageBreak/>
              <w:t>substances, criteria, authorization of PPP and adjuvants)</w:t>
            </w:r>
            <w:r w:rsidR="002E10E4">
              <w:rPr>
                <w:rStyle w:val="FootnoteReference"/>
              </w:rPr>
              <w:footnoteReference w:id="60"/>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2</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C64AA3" w:rsidRDefault="00B5325E" w:rsidP="00C5208D">
            <w:pPr>
              <w:spacing w:after="0" w:line="240" w:lineRule="auto"/>
              <w:jc w:val="both"/>
            </w:pPr>
            <w:r w:rsidRPr="00C64AA3">
              <w:t xml:space="preserve">Use of Plant Protection Products </w:t>
            </w:r>
            <w:r w:rsidRPr="00C64AA3">
              <w:rPr>
                <w:b/>
                <w:bCs/>
              </w:rPr>
              <w:t>part 2</w:t>
            </w:r>
            <w:r w:rsidRPr="00C64AA3">
              <w:t xml:space="preserve"> (packaging, labeling and advertising of plant protection products and adjuvant, monitoring and controls)</w:t>
            </w:r>
            <w:r w:rsidR="002633DE">
              <w:rPr>
                <w:rStyle w:val="FootnoteReference"/>
              </w:rPr>
              <w:footnoteReference w:id="61"/>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shd w:val="clear" w:color="auto" w:fill="DDD9C3"/>
          </w:tcPr>
          <w:p w:rsidR="00B5325E" w:rsidRPr="00CD1C52" w:rsidRDefault="00B5325E" w:rsidP="00C5208D">
            <w:pPr>
              <w:spacing w:after="0" w:line="240" w:lineRule="auto"/>
              <w:jc w:val="center"/>
              <w:rPr>
                <w:b/>
                <w:bCs/>
              </w:rPr>
            </w:pPr>
            <w:r>
              <w:rPr>
                <w:b/>
                <w:bCs/>
              </w:rPr>
              <w:t>N</w:t>
            </w:r>
          </w:p>
        </w:tc>
        <w:tc>
          <w:tcPr>
            <w:tcW w:w="1620" w:type="dxa"/>
            <w:shd w:val="clear" w:color="auto" w:fill="DDD9C3"/>
          </w:tcPr>
          <w:p w:rsidR="00B5325E" w:rsidRPr="00CD1C52" w:rsidRDefault="00B5325E" w:rsidP="00C5208D">
            <w:pPr>
              <w:spacing w:after="0" w:line="240" w:lineRule="auto"/>
              <w:jc w:val="center"/>
              <w:rPr>
                <w:b/>
                <w:bCs/>
              </w:rPr>
            </w:pPr>
            <w:r w:rsidRPr="00CD1C52">
              <w:rPr>
                <w:b/>
                <w:bCs/>
              </w:rPr>
              <w:t xml:space="preserve">Primary Production </w:t>
            </w:r>
          </w:p>
        </w:tc>
        <w:tc>
          <w:tcPr>
            <w:tcW w:w="3420" w:type="dxa"/>
            <w:shd w:val="clear" w:color="auto" w:fill="DDD9C3"/>
          </w:tcPr>
          <w:p w:rsidR="00B5325E" w:rsidRPr="00443FAE" w:rsidRDefault="00B5325E" w:rsidP="00C5208D">
            <w:pPr>
              <w:spacing w:after="0" w:line="240" w:lineRule="auto"/>
              <w:jc w:val="both"/>
              <w:rPr>
                <w:highlight w:val="yellow"/>
              </w:rPr>
            </w:pP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B5325E" w:rsidP="00C5208D">
            <w:pPr>
              <w:spacing w:after="0" w:line="240" w:lineRule="auto"/>
            </w:pPr>
            <w:r>
              <w:t>1</w:t>
            </w:r>
          </w:p>
        </w:tc>
        <w:tc>
          <w:tcPr>
            <w:tcW w:w="1620" w:type="dxa"/>
          </w:tcPr>
          <w:p w:rsidR="00B5325E" w:rsidRPr="00443FAE" w:rsidRDefault="00B5325E" w:rsidP="00C5208D">
            <w:pPr>
              <w:spacing w:after="0" w:line="240" w:lineRule="auto"/>
            </w:pPr>
          </w:p>
        </w:tc>
        <w:tc>
          <w:tcPr>
            <w:tcW w:w="3420" w:type="dxa"/>
            <w:shd w:val="clear" w:color="auto" w:fill="D9D9D9"/>
          </w:tcPr>
          <w:p w:rsidR="00B5325E" w:rsidRDefault="00B5325E" w:rsidP="00C5208D">
            <w:pPr>
              <w:spacing w:after="0" w:line="240" w:lineRule="auto"/>
              <w:jc w:val="both"/>
            </w:pPr>
            <w:r w:rsidRPr="00443FAE">
              <w:t>Systematic production records</w:t>
            </w:r>
          </w:p>
          <w:p w:rsidR="00B5325E" w:rsidRPr="00443FAE" w:rsidRDefault="00B5325E" w:rsidP="00C5208D">
            <w:pPr>
              <w:spacing w:after="0" w:line="240" w:lineRule="auto"/>
              <w:jc w:val="both"/>
            </w:pPr>
            <w:proofErr w:type="gramStart"/>
            <w:r>
              <w:t>( e.g.</w:t>
            </w:r>
            <w:proofErr w:type="gramEnd"/>
            <w:r>
              <w:t xml:space="preserve"> medical treatment at farms, use of PPP in primary production, records for post-harvest treatments,…)</w:t>
            </w:r>
            <w:r w:rsidR="00C20C8F">
              <w:rPr>
                <w:rStyle w:val="FootnoteReference"/>
              </w:rPr>
              <w:footnoteReference w:id="62"/>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shd w:val="clear" w:color="auto" w:fill="DDD9C3"/>
          </w:tcPr>
          <w:p w:rsidR="00B5325E" w:rsidRPr="00CD1C52" w:rsidRDefault="00B5325E" w:rsidP="00C5208D">
            <w:pPr>
              <w:spacing w:after="0" w:line="240" w:lineRule="auto"/>
              <w:jc w:val="center"/>
              <w:rPr>
                <w:b/>
                <w:bCs/>
              </w:rPr>
            </w:pPr>
            <w:r>
              <w:rPr>
                <w:b/>
                <w:bCs/>
              </w:rPr>
              <w:t>O</w:t>
            </w:r>
          </w:p>
        </w:tc>
        <w:tc>
          <w:tcPr>
            <w:tcW w:w="1620" w:type="dxa"/>
            <w:shd w:val="clear" w:color="auto" w:fill="DDD9C3"/>
          </w:tcPr>
          <w:p w:rsidR="00B5325E" w:rsidRPr="00CD1C52" w:rsidRDefault="00B5325E" w:rsidP="00C5208D">
            <w:pPr>
              <w:spacing w:after="0" w:line="240" w:lineRule="auto"/>
              <w:jc w:val="center"/>
              <w:rPr>
                <w:b/>
                <w:bCs/>
              </w:rPr>
            </w:pPr>
            <w:r w:rsidRPr="00CD1C52">
              <w:rPr>
                <w:b/>
                <w:bCs/>
              </w:rPr>
              <w:t>Feeding stuff</w:t>
            </w:r>
          </w:p>
        </w:tc>
        <w:tc>
          <w:tcPr>
            <w:tcW w:w="3420" w:type="dxa"/>
            <w:shd w:val="clear" w:color="auto" w:fill="DDD9C3"/>
          </w:tcPr>
          <w:p w:rsidR="00B5325E" w:rsidRPr="00CD1C52" w:rsidRDefault="00026258" w:rsidP="00026258">
            <w:pPr>
              <w:spacing w:after="0" w:line="240" w:lineRule="auto"/>
              <w:jc w:val="both"/>
              <w:rPr>
                <w:b/>
                <w:bCs/>
                <w:highlight w:val="yellow"/>
              </w:rPr>
            </w:pPr>
            <w:r>
              <w:rPr>
                <w:b/>
                <w:bCs/>
              </w:rPr>
              <w:t xml:space="preserve">Legal provisions </w:t>
            </w:r>
            <w:r w:rsidR="00B5325E" w:rsidRPr="00CD1C52">
              <w:rPr>
                <w:b/>
                <w:bCs/>
              </w:rPr>
              <w:t>are available for:</w:t>
            </w:r>
          </w:p>
        </w:tc>
        <w:tc>
          <w:tcPr>
            <w:tcW w:w="1890" w:type="dxa"/>
            <w:shd w:val="clear" w:color="auto" w:fill="DDD9C3"/>
          </w:tcPr>
          <w:p w:rsidR="006F6534" w:rsidRDefault="006F6534" w:rsidP="006F6534">
            <w:pPr>
              <w:spacing w:after="0" w:line="240" w:lineRule="auto"/>
              <w:jc w:val="center"/>
              <w:rPr>
                <w:b/>
                <w:bCs/>
                <w:sz w:val="20"/>
                <w:szCs w:val="20"/>
              </w:rPr>
            </w:pPr>
            <w:r>
              <w:rPr>
                <w:b/>
                <w:bCs/>
                <w:sz w:val="20"/>
                <w:szCs w:val="20"/>
              </w:rPr>
              <w:t>Available and implemented</w:t>
            </w:r>
          </w:p>
          <w:p w:rsidR="00B5325E" w:rsidRPr="00CD73B8" w:rsidRDefault="006F6534" w:rsidP="006F6534">
            <w:pPr>
              <w:spacing w:after="0" w:line="240" w:lineRule="auto"/>
              <w:jc w:val="center"/>
              <w:rPr>
                <w:sz w:val="20"/>
                <w:szCs w:val="20"/>
              </w:rPr>
            </w:pPr>
            <w:r>
              <w:rPr>
                <w:b/>
                <w:bCs/>
                <w:sz w:val="20"/>
                <w:szCs w:val="20"/>
              </w:rPr>
              <w:t>(</w:t>
            </w:r>
            <w:r w:rsidRPr="00CD73B8">
              <w:rPr>
                <w:b/>
                <w:bCs/>
                <w:sz w:val="20"/>
                <w:szCs w:val="20"/>
              </w:rPr>
              <w:t>Yes/No/</w:t>
            </w:r>
            <w:r>
              <w:rPr>
                <w:b/>
                <w:bCs/>
                <w:sz w:val="20"/>
                <w:szCs w:val="20"/>
              </w:rPr>
              <w:t>started but incomplete)</w:t>
            </w:r>
          </w:p>
        </w:tc>
        <w:tc>
          <w:tcPr>
            <w:tcW w:w="2700" w:type="dxa"/>
            <w:shd w:val="clear" w:color="auto" w:fill="DDD9C3"/>
          </w:tcPr>
          <w:p w:rsidR="00B5325E" w:rsidRPr="00CD73B8" w:rsidRDefault="00B5325E" w:rsidP="00C5208D">
            <w:pPr>
              <w:spacing w:after="0" w:line="240" w:lineRule="auto"/>
              <w:jc w:val="center"/>
              <w:rPr>
                <w:sz w:val="20"/>
                <w:szCs w:val="20"/>
              </w:rPr>
            </w:pPr>
            <w:r w:rsidRPr="00CD73B8">
              <w:rPr>
                <w:b/>
                <w:bCs/>
                <w:sz w:val="20"/>
                <w:szCs w:val="20"/>
              </w:rPr>
              <w:t xml:space="preserve">Please indicate how the implemented requirement can be verified </w:t>
            </w:r>
            <w:proofErr w:type="gramStart"/>
            <w:r w:rsidRPr="00CD73B8">
              <w:rPr>
                <w:b/>
                <w:bCs/>
                <w:sz w:val="20"/>
                <w:szCs w:val="20"/>
              </w:rPr>
              <w:t>( e.g.</w:t>
            </w:r>
            <w:proofErr w:type="gramEnd"/>
            <w:r w:rsidRPr="00CD73B8">
              <w:rPr>
                <w:b/>
                <w:bCs/>
                <w:sz w:val="20"/>
                <w:szCs w:val="20"/>
              </w:rPr>
              <w:t xml:space="preserve"> the source of publication or other verification means)</w:t>
            </w:r>
          </w:p>
        </w:tc>
        <w:tc>
          <w:tcPr>
            <w:tcW w:w="2700" w:type="dxa"/>
            <w:shd w:val="clear" w:color="auto" w:fill="DDD9C3"/>
          </w:tcPr>
          <w:p w:rsidR="00B5325E" w:rsidRPr="00CD73B8" w:rsidRDefault="00B5325E" w:rsidP="00C5208D">
            <w:pPr>
              <w:spacing w:after="0" w:line="240" w:lineRule="auto"/>
              <w:jc w:val="center"/>
              <w:rPr>
                <w:b/>
                <w:bCs/>
                <w:sz w:val="20"/>
                <w:szCs w:val="20"/>
              </w:rPr>
            </w:pPr>
          </w:p>
        </w:tc>
      </w:tr>
      <w:tr w:rsidR="00B5325E" w:rsidRPr="00443FAE" w:rsidTr="00C5208D">
        <w:trPr>
          <w:trHeight w:val="350"/>
        </w:trPr>
        <w:tc>
          <w:tcPr>
            <w:tcW w:w="450" w:type="dxa"/>
          </w:tcPr>
          <w:p w:rsidR="00B5325E" w:rsidRPr="00443FAE" w:rsidRDefault="00B5325E" w:rsidP="00C5208D">
            <w:pPr>
              <w:spacing w:after="0" w:line="240" w:lineRule="auto"/>
            </w:pPr>
            <w:r>
              <w:t>1</w:t>
            </w:r>
          </w:p>
        </w:tc>
        <w:tc>
          <w:tcPr>
            <w:tcW w:w="1620" w:type="dxa"/>
            <w:vMerge w:val="restart"/>
          </w:tcPr>
          <w:p w:rsidR="00B5325E" w:rsidRPr="00443FAE" w:rsidRDefault="00B5325E" w:rsidP="00C5208D">
            <w:pPr>
              <w:spacing w:after="0" w:line="240" w:lineRule="auto"/>
            </w:pPr>
          </w:p>
        </w:tc>
        <w:tc>
          <w:tcPr>
            <w:tcW w:w="3420" w:type="dxa"/>
            <w:shd w:val="clear" w:color="auto" w:fill="F2F2F2"/>
          </w:tcPr>
          <w:p w:rsidR="00B5325E" w:rsidRPr="00443FAE" w:rsidRDefault="00B5325E" w:rsidP="00C5208D">
            <w:pPr>
              <w:autoSpaceDE w:val="0"/>
              <w:autoSpaceDN w:val="0"/>
              <w:adjustRightInd w:val="0"/>
              <w:spacing w:after="0" w:line="240" w:lineRule="auto"/>
              <w:rPr>
                <w:highlight w:val="yellow"/>
              </w:rPr>
            </w:pPr>
            <w:r w:rsidRPr="00443FAE">
              <w:t>Control of Feed (organization of official inspections in the field of</w:t>
            </w:r>
            <w:r>
              <w:t xml:space="preserve"> </w:t>
            </w:r>
            <w:r w:rsidRPr="00443FAE">
              <w:t>animal nutrition)</w:t>
            </w:r>
            <w:r w:rsidR="00483145">
              <w:rPr>
                <w:rStyle w:val="FootnoteReference"/>
              </w:rPr>
              <w:footnoteReference w:id="63"/>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Default="00B5325E" w:rsidP="00C5208D">
            <w:pPr>
              <w:spacing w:after="0" w:line="240" w:lineRule="auto"/>
            </w:pPr>
            <w:r>
              <w:lastRenderedPageBreak/>
              <w:t>2</w:t>
            </w:r>
          </w:p>
        </w:tc>
        <w:tc>
          <w:tcPr>
            <w:tcW w:w="1620" w:type="dxa"/>
            <w:vMerge/>
          </w:tcPr>
          <w:p w:rsidR="00B5325E" w:rsidRPr="00443FAE" w:rsidRDefault="00B5325E" w:rsidP="00C5208D">
            <w:pPr>
              <w:spacing w:after="0" w:line="240" w:lineRule="auto"/>
            </w:pPr>
          </w:p>
        </w:tc>
        <w:tc>
          <w:tcPr>
            <w:tcW w:w="3420" w:type="dxa"/>
            <w:shd w:val="clear" w:color="auto" w:fill="auto"/>
          </w:tcPr>
          <w:p w:rsidR="00B5325E" w:rsidRPr="00443FAE" w:rsidRDefault="00026258" w:rsidP="00026258">
            <w:pPr>
              <w:spacing w:after="0" w:line="240" w:lineRule="auto"/>
              <w:jc w:val="both"/>
            </w:pPr>
            <w:r>
              <w:t>F</w:t>
            </w:r>
            <w:r w:rsidR="00B5325E" w:rsidRPr="00443FAE">
              <w:t>eeding of proteins derived from animals in order to prevent the dissemination of transmissible spongiform encephalopathy’s (TSEs) to animals.</w:t>
            </w:r>
            <w:r w:rsidR="00A76D2E">
              <w:rPr>
                <w:rStyle w:val="FootnoteReference"/>
              </w:rPr>
              <w:footnoteReference w:id="64"/>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3</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Additives in feedstuff</w:t>
            </w:r>
            <w:r w:rsidR="00483145">
              <w:rPr>
                <w:rStyle w:val="FootnoteReference"/>
              </w:rPr>
              <w:footnoteReference w:id="65"/>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4</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Undesirable substances in animal nutrition</w:t>
            </w:r>
            <w:r w:rsidR="00F03D45">
              <w:rPr>
                <w:rStyle w:val="FootnoteReference"/>
              </w:rPr>
              <w:footnoteReference w:id="66"/>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r w:rsidR="00B5325E" w:rsidRPr="00443FAE" w:rsidTr="00C5208D">
        <w:trPr>
          <w:trHeight w:val="350"/>
        </w:trPr>
        <w:tc>
          <w:tcPr>
            <w:tcW w:w="450" w:type="dxa"/>
          </w:tcPr>
          <w:p w:rsidR="00B5325E" w:rsidRPr="00443FAE" w:rsidRDefault="00B5325E" w:rsidP="00C5208D">
            <w:pPr>
              <w:spacing w:after="0" w:line="240" w:lineRule="auto"/>
            </w:pPr>
            <w:r>
              <w:t>5</w:t>
            </w:r>
          </w:p>
        </w:tc>
        <w:tc>
          <w:tcPr>
            <w:tcW w:w="1620" w:type="dxa"/>
            <w:vMerge/>
          </w:tcPr>
          <w:p w:rsidR="00B5325E" w:rsidRPr="00443FAE" w:rsidRDefault="00B5325E" w:rsidP="00C5208D">
            <w:pPr>
              <w:spacing w:after="0" w:line="240" w:lineRule="auto"/>
            </w:pPr>
          </w:p>
        </w:tc>
        <w:tc>
          <w:tcPr>
            <w:tcW w:w="3420" w:type="dxa"/>
            <w:shd w:val="clear" w:color="auto" w:fill="D9D9D9"/>
          </w:tcPr>
          <w:p w:rsidR="00B5325E" w:rsidRPr="00443FAE" w:rsidRDefault="00B5325E" w:rsidP="00C5208D">
            <w:pPr>
              <w:spacing w:after="0" w:line="240" w:lineRule="auto"/>
              <w:jc w:val="both"/>
            </w:pPr>
            <w:r w:rsidRPr="00443FAE">
              <w:t xml:space="preserve">GMO in Feed, traceability and labeling </w:t>
            </w:r>
            <w:r w:rsidR="00C20C8F">
              <w:rPr>
                <w:rStyle w:val="FootnoteReference"/>
              </w:rPr>
              <w:footnoteReference w:id="67"/>
            </w:r>
          </w:p>
        </w:tc>
        <w:tc>
          <w:tcPr>
            <w:tcW w:w="189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c>
          <w:tcPr>
            <w:tcW w:w="2700" w:type="dxa"/>
          </w:tcPr>
          <w:p w:rsidR="00B5325E" w:rsidRPr="00443FAE" w:rsidRDefault="00B5325E" w:rsidP="00C5208D">
            <w:pPr>
              <w:spacing w:after="0" w:line="240" w:lineRule="auto"/>
            </w:pPr>
          </w:p>
        </w:tc>
      </w:tr>
    </w:tbl>
    <w:p w:rsidR="00736483" w:rsidRDefault="00736483" w:rsidP="00736483"/>
    <w:p w:rsidR="00736483" w:rsidRDefault="00736483" w:rsidP="00736483">
      <w:r>
        <w:t xml:space="preserve">The competent Authority states that the specifications and </w:t>
      </w:r>
      <w:r w:rsidR="00B91481">
        <w:t>information</w:t>
      </w:r>
      <w:r>
        <w:t xml:space="preserve"> as provided above are true and correspond with the real situation. It is understood that false or non-retrievable statements may affect:</w:t>
      </w:r>
    </w:p>
    <w:p w:rsidR="00736483" w:rsidRPr="00B776DF" w:rsidRDefault="00736483" w:rsidP="00736483">
      <w:pPr>
        <w:numPr>
          <w:ilvl w:val="0"/>
          <w:numId w:val="5"/>
        </w:numPr>
        <w:spacing w:after="120"/>
      </w:pPr>
      <w:r w:rsidRPr="00B776DF">
        <w:t>The listing of a country for the import of a specific product category</w:t>
      </w:r>
    </w:p>
    <w:p w:rsidR="00736483" w:rsidRPr="00B776DF" w:rsidRDefault="00736483" w:rsidP="00736483">
      <w:pPr>
        <w:numPr>
          <w:ilvl w:val="0"/>
          <w:numId w:val="5"/>
        </w:numPr>
        <w:spacing w:after="120"/>
      </w:pPr>
      <w:r w:rsidRPr="00B776DF">
        <w:t>The frequency of onsite assessments of establishments and competent authori</w:t>
      </w:r>
      <w:r>
        <w:t>ties through SFDA.</w:t>
      </w:r>
    </w:p>
    <w:p w:rsidR="00736483" w:rsidRPr="00B776DF" w:rsidRDefault="00736483" w:rsidP="00736483">
      <w:pPr>
        <w:numPr>
          <w:ilvl w:val="0"/>
          <w:numId w:val="5"/>
        </w:numPr>
        <w:spacing w:after="120"/>
      </w:pPr>
      <w:r w:rsidRPr="00B776DF">
        <w:t>The guarantees to be provided by the exporting country through certificates for a specific product</w:t>
      </w:r>
      <w:r>
        <w:t>.</w:t>
      </w:r>
    </w:p>
    <w:p w:rsidR="00736483" w:rsidRDefault="00736483" w:rsidP="00736483">
      <w:pPr>
        <w:numPr>
          <w:ilvl w:val="0"/>
          <w:numId w:val="5"/>
        </w:numPr>
        <w:spacing w:after="120"/>
      </w:pPr>
      <w:r w:rsidRPr="00B776DF">
        <w:t>The physical inspection frequency of the products from a specific country at the border</w:t>
      </w:r>
      <w:r>
        <w:t>s of the Kingdom of Saudi Arabia.</w:t>
      </w:r>
    </w:p>
    <w:p w:rsidR="00736483" w:rsidRPr="00B776DF" w:rsidRDefault="00736483" w:rsidP="00736483">
      <w:pPr>
        <w:numPr>
          <w:ilvl w:val="0"/>
          <w:numId w:val="5"/>
        </w:numPr>
        <w:spacing w:after="120"/>
      </w:pPr>
      <w:r>
        <w:t>The conditions for banning and lifting of bans for products in certain situations.</w:t>
      </w:r>
    </w:p>
    <w:p w:rsidR="00736483" w:rsidRDefault="00736483" w:rsidP="00736483">
      <w:pPr>
        <w:spacing w:after="0"/>
        <w:rPr>
          <w:b/>
          <w:bCs/>
        </w:rPr>
      </w:pPr>
    </w:p>
    <w:p w:rsidR="00736483" w:rsidRDefault="00736483" w:rsidP="00736483"/>
    <w:p w:rsidR="00736483" w:rsidRDefault="00736483" w:rsidP="00736483"/>
    <w:p w:rsidR="00736483" w:rsidRDefault="00736483" w:rsidP="00736483">
      <w:r>
        <w:t xml:space="preserve"> The data as provided can be verified by the SFDA on site. </w:t>
      </w:r>
    </w:p>
    <w:p w:rsidR="00736483" w:rsidRDefault="00736483" w:rsidP="00736483"/>
    <w:p w:rsidR="00736483" w:rsidRDefault="00736483" w:rsidP="00736483">
      <w:r>
        <w:t>Signature</w:t>
      </w:r>
    </w:p>
    <w:p w:rsidR="00736483" w:rsidRDefault="00736483" w:rsidP="00736483"/>
    <w:p w:rsidR="00736483" w:rsidRDefault="00736483" w:rsidP="00736483"/>
    <w:p w:rsidR="001222D6" w:rsidRDefault="001222D6" w:rsidP="00736483"/>
    <w:sectPr w:rsidR="001222D6" w:rsidSect="00C5208D">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C35" w:rsidRDefault="00452C35" w:rsidP="00834400">
      <w:pPr>
        <w:spacing w:after="0" w:line="240" w:lineRule="auto"/>
      </w:pPr>
      <w:r>
        <w:separator/>
      </w:r>
    </w:p>
  </w:endnote>
  <w:endnote w:type="continuationSeparator" w:id="0">
    <w:p w:rsidR="00452C35" w:rsidRDefault="00452C35" w:rsidP="0083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ohammad bold art 1">
    <w:altName w:val="Arial"/>
    <w:charset w:val="B2"/>
    <w:family w:val="auto"/>
    <w:pitch w:val="variable"/>
    <w:sig w:usb0="00002001" w:usb1="00000000" w:usb2="00000000" w:usb3="00000000" w:csb0="00000040" w:csb1="00000000"/>
  </w:font>
  <w:font w:name="Frutiger-Cn">
    <w:altName w:val="Arial"/>
    <w:panose1 w:val="00000000000000000000"/>
    <w:charset w:val="00"/>
    <w:family w:val="swiss"/>
    <w:notTrueType/>
    <w:pitch w:val="default"/>
    <w:sig w:usb0="00000003" w:usb1="00000000" w:usb2="00000000" w:usb3="00000000" w:csb0="00000001" w:csb1="00000000"/>
  </w:font>
  <w:font w:name="Frutiger-Bold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C35" w:rsidRDefault="00452C3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19</w:t>
    </w:r>
    <w:r>
      <w:rPr>
        <w:b/>
        <w:sz w:val="24"/>
        <w:szCs w:val="24"/>
      </w:rPr>
      <w:fldChar w:fldCharType="end"/>
    </w:r>
  </w:p>
  <w:p w:rsidR="00452C35" w:rsidRDefault="0045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C35" w:rsidRDefault="00452C35" w:rsidP="00834400">
      <w:pPr>
        <w:spacing w:after="0" w:line="240" w:lineRule="auto"/>
      </w:pPr>
      <w:r>
        <w:separator/>
      </w:r>
    </w:p>
  </w:footnote>
  <w:footnote w:type="continuationSeparator" w:id="0">
    <w:p w:rsidR="00452C35" w:rsidRDefault="00452C35" w:rsidP="00834400">
      <w:pPr>
        <w:spacing w:after="0" w:line="240" w:lineRule="auto"/>
      </w:pPr>
      <w:r>
        <w:continuationSeparator/>
      </w:r>
    </w:p>
  </w:footnote>
  <w:footnote w:id="1">
    <w:p w:rsidR="00452C35" w:rsidRDefault="00452C35" w:rsidP="00736483">
      <w:pPr>
        <w:pStyle w:val="FootnoteText"/>
      </w:pPr>
      <w:r>
        <w:rPr>
          <w:rStyle w:val="FootnoteReference"/>
        </w:rPr>
        <w:footnoteRef/>
      </w:r>
      <w:r>
        <w:t xml:space="preserve"> Which bodies (ministries, Authorities, other legal </w:t>
      </w:r>
      <w:proofErr w:type="gramStart"/>
      <w:r>
        <w:t>bodies,…</w:t>
      </w:r>
      <w:proofErr w:type="gramEnd"/>
      <w:r>
        <w:t xml:space="preserve">) are legally empowered to implement the legal framework for Food safety; By which legal text this empowerment is fixed? </w:t>
      </w:r>
    </w:p>
  </w:footnote>
  <w:footnote w:id="2">
    <w:p w:rsidR="00452C35" w:rsidRDefault="00452C35" w:rsidP="00736483">
      <w:pPr>
        <w:pStyle w:val="FootnoteText"/>
      </w:pPr>
      <w:r>
        <w:rPr>
          <w:rStyle w:val="FootnoteReference"/>
        </w:rPr>
        <w:footnoteRef/>
      </w:r>
      <w:r>
        <w:t xml:space="preserve"> Is there a legislation available describing the duties of inspection bodies?   </w:t>
      </w:r>
    </w:p>
  </w:footnote>
  <w:footnote w:id="3">
    <w:p w:rsidR="00452C35" w:rsidRDefault="00452C35" w:rsidP="00483145">
      <w:pPr>
        <w:autoSpaceDE w:val="0"/>
        <w:autoSpaceDN w:val="0"/>
        <w:adjustRightInd w:val="0"/>
        <w:spacing w:after="0" w:line="240" w:lineRule="auto"/>
      </w:pPr>
      <w:r>
        <w:rPr>
          <w:rStyle w:val="FootnoteReference"/>
        </w:rPr>
        <w:footnoteRef/>
      </w:r>
      <w:r>
        <w:t xml:space="preserve"> </w:t>
      </w:r>
      <w:r w:rsidRPr="00483145">
        <w:rPr>
          <w:sz w:val="20"/>
          <w:szCs w:val="20"/>
        </w:rPr>
        <w:t xml:space="preserve">Are there rules for the issuing of official certificates or written instructions made available to certifying officials (controls over printing, storage, distribution of blank certificate, procedures for the completion and signatures of certificates, who is responsible for signature? procedures for the withdrawal or amendment of signed certificates) </w:t>
      </w:r>
    </w:p>
  </w:footnote>
  <w:footnote w:id="4">
    <w:p w:rsidR="00452C35" w:rsidRDefault="00452C35" w:rsidP="00736483">
      <w:pPr>
        <w:pStyle w:val="FootnoteText"/>
      </w:pPr>
      <w:r>
        <w:rPr>
          <w:rStyle w:val="FootnoteReference"/>
        </w:rPr>
        <w:footnoteRef/>
      </w:r>
      <w:r>
        <w:t xml:space="preserve"> Is there a legislation defining the official controls in the Food Chain? </w:t>
      </w:r>
    </w:p>
  </w:footnote>
  <w:footnote w:id="5">
    <w:p w:rsidR="00452C35" w:rsidRDefault="00452C35" w:rsidP="00736483">
      <w:pPr>
        <w:pStyle w:val="FootnoteText"/>
      </w:pPr>
      <w:r>
        <w:rPr>
          <w:rStyle w:val="FootnoteReference"/>
        </w:rPr>
        <w:footnoteRef/>
      </w:r>
      <w:r>
        <w:t xml:space="preserve"> what kind of inspection tasks are outsourced and conducted by third parties (Non-Governmental Organizations); How is the surveillance of the outsourced tasks.    </w:t>
      </w:r>
    </w:p>
  </w:footnote>
  <w:footnote w:id="6">
    <w:p w:rsidR="00452C35" w:rsidRDefault="00452C35" w:rsidP="00736483">
      <w:pPr>
        <w:pStyle w:val="FootnoteText"/>
      </w:pPr>
      <w:r>
        <w:rPr>
          <w:rStyle w:val="FootnoteReference"/>
        </w:rPr>
        <w:footnoteRef/>
      </w:r>
      <w:r>
        <w:t xml:space="preserve"> In case that private veterinarians or organizations are carrying out official duties </w:t>
      </w:r>
      <w:proofErr w:type="gramStart"/>
      <w:r>
        <w:t>( e.g.</w:t>
      </w:r>
      <w:proofErr w:type="gramEnd"/>
      <w:r>
        <w:t xml:space="preserve"> meat inspection in Slaughterhouses) how their independence is ensured ; any rules on this?</w:t>
      </w:r>
    </w:p>
  </w:footnote>
  <w:footnote w:id="7">
    <w:p w:rsidR="00452C35" w:rsidRDefault="00452C35" w:rsidP="00736483">
      <w:pPr>
        <w:pStyle w:val="FootnoteText"/>
      </w:pPr>
      <w:r>
        <w:rPr>
          <w:rStyle w:val="FootnoteReference"/>
        </w:rPr>
        <w:footnoteRef/>
      </w:r>
      <w:r>
        <w:t xml:space="preserve"> Are there rules or working procedures for handling Food Crisis and emergencies? Where are these rules or procedures published?</w:t>
      </w:r>
    </w:p>
  </w:footnote>
  <w:footnote w:id="8">
    <w:p w:rsidR="00452C35" w:rsidRDefault="00452C35" w:rsidP="00736483">
      <w:pPr>
        <w:pStyle w:val="FootnoteText"/>
      </w:pPr>
      <w:r>
        <w:rPr>
          <w:rStyle w:val="FootnoteReference"/>
        </w:rPr>
        <w:footnoteRef/>
      </w:r>
      <w:r>
        <w:t xml:space="preserve"> Data recording of official controls; how is it done? Any rules, working procedures available?   </w:t>
      </w:r>
    </w:p>
  </w:footnote>
  <w:footnote w:id="9">
    <w:p w:rsidR="00452C35" w:rsidRDefault="00452C35" w:rsidP="00736483">
      <w:pPr>
        <w:pStyle w:val="FootnoteText"/>
      </w:pPr>
      <w:r>
        <w:rPr>
          <w:rStyle w:val="FootnoteReference"/>
        </w:rPr>
        <w:footnoteRef/>
      </w:r>
      <w:r>
        <w:t xml:space="preserve"> Is there a system for the notification of food hazards to other authorities or inspection bodies in place? </w:t>
      </w:r>
    </w:p>
  </w:footnote>
  <w:footnote w:id="10">
    <w:p w:rsidR="00452C35" w:rsidRDefault="00452C35" w:rsidP="00736483">
      <w:pPr>
        <w:pStyle w:val="FootnoteText"/>
      </w:pPr>
      <w:r>
        <w:rPr>
          <w:rStyle w:val="FootnoteReference"/>
        </w:rPr>
        <w:footnoteRef/>
      </w:r>
      <w:r>
        <w:t xml:space="preserve"> In case that fees are charged for official controls, how are </w:t>
      </w:r>
      <w:proofErr w:type="spellStart"/>
      <w:r>
        <w:t>theses</w:t>
      </w:r>
      <w:proofErr w:type="spellEnd"/>
      <w:r>
        <w:t xml:space="preserve"> fees structured, are rules or regulations on charging fees in place? </w:t>
      </w:r>
    </w:p>
  </w:footnote>
  <w:footnote w:id="11">
    <w:p w:rsidR="00452C35" w:rsidRDefault="00452C35" w:rsidP="00736483">
      <w:pPr>
        <w:pStyle w:val="FootnoteText"/>
      </w:pPr>
      <w:r>
        <w:rPr>
          <w:rStyle w:val="FootnoteReference"/>
        </w:rPr>
        <w:footnoteRef/>
      </w:r>
      <w:r>
        <w:t xml:space="preserve"> Are there any official legal controls on the primary </w:t>
      </w:r>
      <w:proofErr w:type="gramStart"/>
      <w:r>
        <w:t>production.</w:t>
      </w:r>
      <w:proofErr w:type="gramEnd"/>
      <w:r>
        <w:t xml:space="preserve"> if Yes how are the controls called and where are the legal conditions for those controls fixed. </w:t>
      </w:r>
    </w:p>
  </w:footnote>
  <w:footnote w:id="12">
    <w:p w:rsidR="00452C35" w:rsidRDefault="00452C35" w:rsidP="00736483">
      <w:pPr>
        <w:pStyle w:val="FootnoteText"/>
      </w:pPr>
      <w:r>
        <w:rPr>
          <w:rStyle w:val="FootnoteReference"/>
        </w:rPr>
        <w:footnoteRef/>
      </w:r>
      <w:r>
        <w:t xml:space="preserve"> Is notification of food borne diseases mandatory? legal basis? </w:t>
      </w:r>
    </w:p>
  </w:footnote>
  <w:footnote w:id="13">
    <w:p w:rsidR="00452C35" w:rsidRDefault="00452C35" w:rsidP="00F30B6F">
      <w:pPr>
        <w:pStyle w:val="FootnoteText"/>
      </w:pPr>
      <w:r>
        <w:rPr>
          <w:rStyle w:val="FootnoteReference"/>
        </w:rPr>
        <w:footnoteRef/>
      </w:r>
      <w:r>
        <w:t xml:space="preserve"> Please provide an overview of the general structure of the organization of AH, PH and FS and their relation. </w:t>
      </w:r>
    </w:p>
  </w:footnote>
  <w:footnote w:id="14">
    <w:p w:rsidR="00452C35" w:rsidRDefault="00452C35" w:rsidP="008A418B">
      <w:pPr>
        <w:pStyle w:val="FootnoteText"/>
      </w:pPr>
      <w:r>
        <w:rPr>
          <w:rStyle w:val="FootnoteReference"/>
        </w:rPr>
        <w:footnoteRef/>
      </w:r>
      <w:r>
        <w:t xml:space="preserve"> Please provide the organizational chart of each service involved in animal health, plant health and food safety. </w:t>
      </w:r>
      <w:r w:rsidRPr="008A418B">
        <w:t>The procedures for co-ordination and co-operation between the above services should be given. The management lines from central to regional to local services should be clearly indicated</w:t>
      </w:r>
    </w:p>
  </w:footnote>
  <w:footnote w:id="15">
    <w:p w:rsidR="00452C35" w:rsidRDefault="00452C35">
      <w:pPr>
        <w:pStyle w:val="FootnoteText"/>
      </w:pPr>
      <w:r w:rsidRPr="008A418B">
        <w:footnoteRef/>
      </w:r>
      <w:r>
        <w:t xml:space="preserve"> Number of official laboratories, type of quality assurance system, distribution in the country, number and type of reference laboratories, Laboratory network and embedment of the laboratories in the Food Administration; </w:t>
      </w:r>
    </w:p>
  </w:footnote>
  <w:footnote w:id="16">
    <w:p w:rsidR="00452C35" w:rsidRDefault="00452C35" w:rsidP="00145E87">
      <w:pPr>
        <w:pStyle w:val="FootnoteText"/>
      </w:pPr>
      <w:r>
        <w:rPr>
          <w:rStyle w:val="FootnoteReference"/>
        </w:rPr>
        <w:footnoteRef/>
      </w:r>
      <w:r>
        <w:t xml:space="preserve"> How many local inspection units exist, how distributed in the country, average number of personnel in each unit </w:t>
      </w:r>
    </w:p>
  </w:footnote>
  <w:footnote w:id="17">
    <w:p w:rsidR="00452C35" w:rsidRDefault="00452C35" w:rsidP="00145E87">
      <w:pPr>
        <w:pStyle w:val="FootnoteText"/>
      </w:pPr>
      <w:r>
        <w:rPr>
          <w:rStyle w:val="FootnoteReference"/>
        </w:rPr>
        <w:footnoteRef/>
      </w:r>
      <w:r>
        <w:t xml:space="preserve"> Who is competent for the risk management, risk assessment and risk communication? Are there different bodies, interrelationship of the bodies;</w:t>
      </w:r>
    </w:p>
  </w:footnote>
  <w:footnote w:id="18">
    <w:p w:rsidR="00452C35" w:rsidRDefault="00452C35">
      <w:pPr>
        <w:pStyle w:val="FootnoteText"/>
      </w:pPr>
      <w:r>
        <w:rPr>
          <w:rStyle w:val="FootnoteReference"/>
        </w:rPr>
        <w:footnoteRef/>
      </w:r>
      <w:r>
        <w:t xml:space="preserve"> Naming of web sources of the information possible</w:t>
      </w:r>
    </w:p>
  </w:footnote>
  <w:footnote w:id="19">
    <w:p w:rsidR="00452C35" w:rsidRDefault="00452C35">
      <w:pPr>
        <w:pStyle w:val="FootnoteText"/>
      </w:pPr>
      <w:r>
        <w:rPr>
          <w:rStyle w:val="FootnoteReference"/>
        </w:rPr>
        <w:footnoteRef/>
      </w:r>
      <w:r>
        <w:t xml:space="preserve"> Approximate number is sufficient</w:t>
      </w:r>
    </w:p>
  </w:footnote>
  <w:footnote w:id="20">
    <w:p w:rsidR="00452C35" w:rsidRPr="006A7E9E" w:rsidRDefault="00452C35" w:rsidP="006A7E9E">
      <w:pPr>
        <w:autoSpaceDE w:val="0"/>
        <w:autoSpaceDN w:val="0"/>
        <w:adjustRightInd w:val="0"/>
        <w:spacing w:after="0" w:line="240" w:lineRule="auto"/>
        <w:rPr>
          <w:sz w:val="20"/>
          <w:szCs w:val="20"/>
        </w:rPr>
      </w:pPr>
      <w:r>
        <w:rPr>
          <w:rStyle w:val="FootnoteReference"/>
        </w:rPr>
        <w:footnoteRef/>
      </w:r>
      <w:r>
        <w:t xml:space="preserve"> </w:t>
      </w:r>
      <w:r w:rsidRPr="006A7E9E">
        <w:rPr>
          <w:sz w:val="20"/>
          <w:szCs w:val="20"/>
        </w:rPr>
        <w:t>Indicate the proportion of the budget provided by government, and that</w:t>
      </w:r>
      <w:r>
        <w:rPr>
          <w:sz w:val="20"/>
          <w:szCs w:val="20"/>
        </w:rPr>
        <w:t xml:space="preserve"> </w:t>
      </w:r>
      <w:r w:rsidRPr="006A7E9E">
        <w:rPr>
          <w:sz w:val="20"/>
          <w:szCs w:val="20"/>
        </w:rPr>
        <w:t>provided by other sources (the status of any other sources should be clearly</w:t>
      </w:r>
    </w:p>
    <w:p w:rsidR="00452C35" w:rsidRDefault="00452C35" w:rsidP="006A7E9E">
      <w:pPr>
        <w:pStyle w:val="FootnoteText"/>
      </w:pPr>
      <w:r w:rsidRPr="006A7E9E">
        <w:t>indicated).</w:t>
      </w:r>
      <w:r>
        <w:t xml:space="preserve">,  </w:t>
      </w:r>
    </w:p>
  </w:footnote>
  <w:footnote w:id="21">
    <w:p w:rsidR="00452C35" w:rsidRDefault="00452C35" w:rsidP="000B5DBE">
      <w:pPr>
        <w:pStyle w:val="FootnoteText"/>
      </w:pPr>
      <w:r>
        <w:rPr>
          <w:rStyle w:val="FootnoteReference"/>
        </w:rPr>
        <w:footnoteRef/>
      </w:r>
      <w:r>
        <w:t xml:space="preserve"> For example: how are side jobs regulated, with or without approval of superiors,  </w:t>
      </w:r>
    </w:p>
  </w:footnote>
  <w:footnote w:id="22">
    <w:p w:rsidR="00452C35" w:rsidRPr="00AD700D" w:rsidRDefault="00452C35" w:rsidP="00AD700D">
      <w:pPr>
        <w:autoSpaceDE w:val="0"/>
        <w:autoSpaceDN w:val="0"/>
        <w:adjustRightInd w:val="0"/>
        <w:spacing w:after="0" w:line="240" w:lineRule="auto"/>
        <w:rPr>
          <w:sz w:val="20"/>
          <w:szCs w:val="20"/>
        </w:rPr>
      </w:pPr>
      <w:r w:rsidRPr="00AD700D">
        <w:rPr>
          <w:sz w:val="20"/>
          <w:szCs w:val="20"/>
        </w:rPr>
        <w:footnoteRef/>
      </w:r>
      <w:r w:rsidRPr="00AD700D">
        <w:rPr>
          <w:sz w:val="20"/>
          <w:szCs w:val="20"/>
        </w:rPr>
        <w:t xml:space="preserve"> Are qualification requirements regulated; Describe the minimum qualifications (and years of experience, where appropriate)</w:t>
      </w:r>
    </w:p>
  </w:footnote>
  <w:footnote w:id="23">
    <w:p w:rsidR="00452C35" w:rsidRDefault="00452C35" w:rsidP="00AD700D">
      <w:pPr>
        <w:autoSpaceDE w:val="0"/>
        <w:autoSpaceDN w:val="0"/>
        <w:adjustRightInd w:val="0"/>
        <w:spacing w:after="0" w:line="240" w:lineRule="auto"/>
      </w:pPr>
      <w:r w:rsidRPr="00AD700D">
        <w:rPr>
          <w:sz w:val="20"/>
          <w:szCs w:val="20"/>
        </w:rPr>
        <w:footnoteRef/>
      </w:r>
      <w:r w:rsidRPr="00AD700D">
        <w:rPr>
          <w:sz w:val="20"/>
          <w:szCs w:val="20"/>
        </w:rPr>
        <w:t xml:space="preserve"> Give details of routine or special training </w:t>
      </w:r>
      <w:proofErr w:type="spellStart"/>
      <w:r w:rsidRPr="00AD700D">
        <w:rPr>
          <w:sz w:val="20"/>
          <w:szCs w:val="20"/>
        </w:rPr>
        <w:t>programmes</w:t>
      </w:r>
      <w:proofErr w:type="spellEnd"/>
      <w:r w:rsidRPr="00AD700D">
        <w:rPr>
          <w:sz w:val="20"/>
          <w:szCs w:val="20"/>
        </w:rPr>
        <w:t xml:space="preserve"> available for newly recruited and established academic and technical staff.</w:t>
      </w:r>
    </w:p>
  </w:footnote>
  <w:footnote w:id="24">
    <w:p w:rsidR="00452C35" w:rsidRPr="00AD700D" w:rsidRDefault="00452C35" w:rsidP="00B056E2">
      <w:pPr>
        <w:autoSpaceDE w:val="0"/>
        <w:autoSpaceDN w:val="0"/>
        <w:adjustRightInd w:val="0"/>
        <w:spacing w:after="0" w:line="240" w:lineRule="auto"/>
        <w:rPr>
          <w:sz w:val="20"/>
          <w:szCs w:val="20"/>
        </w:rPr>
      </w:pPr>
      <w:r w:rsidRPr="00AD700D">
        <w:rPr>
          <w:sz w:val="20"/>
          <w:szCs w:val="20"/>
        </w:rPr>
        <w:footnoteRef/>
      </w:r>
      <w:r w:rsidRPr="00AD700D">
        <w:rPr>
          <w:sz w:val="20"/>
          <w:szCs w:val="20"/>
        </w:rPr>
        <w:t xml:space="preserve">  Give details of the arrangements for continued professional development of</w:t>
      </w:r>
      <w:r>
        <w:rPr>
          <w:sz w:val="20"/>
          <w:szCs w:val="20"/>
        </w:rPr>
        <w:t xml:space="preserve"> private veterinarians/inspectors, who carry out official duties </w:t>
      </w:r>
    </w:p>
  </w:footnote>
  <w:footnote w:id="25">
    <w:p w:rsidR="00452C35" w:rsidRDefault="00452C35" w:rsidP="00307E55">
      <w:pPr>
        <w:pStyle w:val="FootnoteText"/>
      </w:pPr>
      <w:r>
        <w:rPr>
          <w:rStyle w:val="FootnoteReference"/>
        </w:rPr>
        <w:footnoteRef/>
      </w:r>
      <w:r>
        <w:t xml:space="preserve"> Are Food safety rules/regulations or working procedures available for the topics F1 – F22. Are these rules implemented and supervised?  </w:t>
      </w:r>
    </w:p>
  </w:footnote>
  <w:footnote w:id="26">
    <w:p w:rsidR="00452C35" w:rsidRDefault="00452C35" w:rsidP="00307E55">
      <w:pPr>
        <w:pStyle w:val="FootnoteText"/>
      </w:pPr>
      <w:r>
        <w:rPr>
          <w:rStyle w:val="FootnoteReference"/>
        </w:rPr>
        <w:footnoteRef/>
      </w:r>
      <w:r>
        <w:t xml:space="preserve"> Do the food safety rules follow CODEX Guidelines/Standards of other Legislation/Standards (e.g. EU or US legislation/standards) </w:t>
      </w:r>
    </w:p>
  </w:footnote>
  <w:footnote w:id="27">
    <w:p w:rsidR="00452C35" w:rsidRDefault="00452C35" w:rsidP="00B056E2">
      <w:pPr>
        <w:autoSpaceDE w:val="0"/>
        <w:autoSpaceDN w:val="0"/>
        <w:adjustRightInd w:val="0"/>
        <w:spacing w:after="0" w:line="240" w:lineRule="auto"/>
      </w:pPr>
      <w:r>
        <w:rPr>
          <w:rStyle w:val="FootnoteReference"/>
        </w:rPr>
        <w:footnoteRef/>
      </w:r>
      <w:r>
        <w:t xml:space="preserve"> </w:t>
      </w:r>
      <w:r>
        <w:rPr>
          <w:rFonts w:ascii="Frutiger-Cn" w:hAnsi="Frutiger-Cn" w:cs="Frutiger-Cn"/>
          <w:sz w:val="20"/>
          <w:szCs w:val="20"/>
        </w:rPr>
        <w:t xml:space="preserve">“Product safety” refers to the physical health and safety of citizens with regards to </w:t>
      </w:r>
      <w:r>
        <w:rPr>
          <w:rFonts w:ascii="Frutiger-BoldCn" w:hAnsi="Frutiger-BoldCn" w:cs="Frutiger-BoldCn"/>
          <w:b/>
          <w:bCs/>
          <w:sz w:val="20"/>
          <w:szCs w:val="20"/>
        </w:rPr>
        <w:t>non-food products</w:t>
      </w:r>
      <w:r>
        <w:rPr>
          <w:rFonts w:ascii="Frutiger-Cn" w:hAnsi="Frutiger-Cn" w:cs="Frutiger-Cn"/>
          <w:sz w:val="20"/>
          <w:szCs w:val="20"/>
        </w:rPr>
        <w:t>, such as toys, household appliances, cars and cosmetics.</w:t>
      </w:r>
    </w:p>
  </w:footnote>
  <w:footnote w:id="28">
    <w:p w:rsidR="00452C35" w:rsidRDefault="00452C35" w:rsidP="00C80C61">
      <w:pPr>
        <w:pStyle w:val="FootnoteText"/>
      </w:pPr>
      <w:r>
        <w:rPr>
          <w:rStyle w:val="FootnoteReference"/>
        </w:rPr>
        <w:footnoteRef/>
      </w:r>
      <w:r>
        <w:t xml:space="preserve"> Do the Food Hygiene Rules comply with CODEX Guidelines/Standards or with another framework e.g. EU </w:t>
      </w:r>
      <w:proofErr w:type="spellStart"/>
      <w:r>
        <w:t>Aquis</w:t>
      </w:r>
      <w:proofErr w:type="spellEnd"/>
      <w:r>
        <w:t xml:space="preserve"> </w:t>
      </w:r>
    </w:p>
  </w:footnote>
  <w:footnote w:id="29">
    <w:p w:rsidR="00452C35" w:rsidRDefault="00452C35" w:rsidP="00A56071">
      <w:pPr>
        <w:pStyle w:val="FootnoteText"/>
      </w:pPr>
      <w:r>
        <w:rPr>
          <w:rStyle w:val="FootnoteReference"/>
        </w:rPr>
        <w:footnoteRef/>
      </w:r>
      <w:r>
        <w:t xml:space="preserve"> Is there a regulation available containing rules for the hygiene of all those food products which in particular not fall under specific vertical regulations?   </w:t>
      </w:r>
    </w:p>
  </w:footnote>
  <w:footnote w:id="30">
    <w:p w:rsidR="00452C35" w:rsidRDefault="00452C35">
      <w:pPr>
        <w:pStyle w:val="FootnoteText"/>
      </w:pPr>
      <w:r>
        <w:rPr>
          <w:rStyle w:val="FootnoteReference"/>
        </w:rPr>
        <w:footnoteRef/>
      </w:r>
      <w:r>
        <w:t xml:space="preserve"> Vertical regulation existent, implemented and supervised? I no vertical regulation exist, where is the subject regulated?</w:t>
      </w:r>
    </w:p>
  </w:footnote>
  <w:footnote w:id="31">
    <w:p w:rsidR="00452C35" w:rsidRDefault="00452C35" w:rsidP="00C80C61">
      <w:pPr>
        <w:pStyle w:val="FootnoteText"/>
      </w:pPr>
      <w:r>
        <w:rPr>
          <w:rStyle w:val="FootnoteReference"/>
        </w:rPr>
        <w:footnoteRef/>
      </w:r>
      <w:r>
        <w:t xml:space="preserve">  Vertical regulation existent, implemented and supervised? </w:t>
      </w:r>
    </w:p>
  </w:footnote>
  <w:footnote w:id="32">
    <w:p w:rsidR="00452C35" w:rsidRDefault="00452C35" w:rsidP="00A54EE8">
      <w:pPr>
        <w:pStyle w:val="FootnoteText"/>
      </w:pPr>
      <w:r>
        <w:rPr>
          <w:rStyle w:val="FootnoteReference"/>
        </w:rPr>
        <w:footnoteRef/>
      </w:r>
      <w:r>
        <w:t xml:space="preserve"> Is the registration and/or licensing of establishments mandatory? Do establishments have to fulfill conditions for getting a license.  Legal provisions?</w:t>
      </w:r>
    </w:p>
  </w:footnote>
  <w:footnote w:id="33">
    <w:p w:rsidR="00452C35" w:rsidRDefault="00452C35">
      <w:pPr>
        <w:pStyle w:val="FootnoteText"/>
      </w:pPr>
      <w:r>
        <w:rPr>
          <w:rStyle w:val="FootnoteReference"/>
        </w:rPr>
        <w:footnoteRef/>
      </w:r>
      <w:r>
        <w:t xml:space="preserve"> Vertical regulation existent, implemented and supervised?</w:t>
      </w:r>
    </w:p>
  </w:footnote>
  <w:footnote w:id="34">
    <w:p w:rsidR="00452C35" w:rsidRDefault="00452C35">
      <w:pPr>
        <w:pStyle w:val="FootnoteText"/>
      </w:pPr>
      <w:r>
        <w:rPr>
          <w:rStyle w:val="FootnoteReference"/>
        </w:rPr>
        <w:footnoteRef/>
      </w:r>
      <w:r>
        <w:t xml:space="preserve"> Vertical regulation existent, implemented and supervised?</w:t>
      </w:r>
    </w:p>
  </w:footnote>
  <w:footnote w:id="35">
    <w:p w:rsidR="00452C35" w:rsidRDefault="00452C35">
      <w:pPr>
        <w:pStyle w:val="FootnoteText"/>
      </w:pPr>
      <w:r>
        <w:rPr>
          <w:rStyle w:val="FootnoteReference"/>
        </w:rPr>
        <w:footnoteRef/>
      </w:r>
      <w:r>
        <w:t xml:space="preserve"> Vertical regulation existent, implemented and supervised?</w:t>
      </w:r>
    </w:p>
  </w:footnote>
  <w:footnote w:id="36">
    <w:p w:rsidR="00452C35" w:rsidRDefault="00452C35">
      <w:pPr>
        <w:pStyle w:val="FootnoteText"/>
      </w:pPr>
      <w:r>
        <w:rPr>
          <w:rStyle w:val="FootnoteReference"/>
        </w:rPr>
        <w:footnoteRef/>
      </w:r>
      <w:r>
        <w:t xml:space="preserve"> Vertical regulation existent, implemented and supervised?</w:t>
      </w:r>
    </w:p>
  </w:footnote>
  <w:footnote w:id="37">
    <w:p w:rsidR="00452C35" w:rsidRDefault="00452C35" w:rsidP="00C5208D">
      <w:pPr>
        <w:pStyle w:val="FootnoteText"/>
      </w:pPr>
      <w:r>
        <w:rPr>
          <w:rStyle w:val="FootnoteReference"/>
        </w:rPr>
        <w:footnoteRef/>
      </w:r>
      <w:r>
        <w:t xml:space="preserve"> Which diseases are notifiable? List available?</w:t>
      </w:r>
    </w:p>
  </w:footnote>
  <w:footnote w:id="38">
    <w:p w:rsidR="00452C35" w:rsidRDefault="00452C35" w:rsidP="00C5208D">
      <w:pPr>
        <w:pStyle w:val="FootnoteText"/>
      </w:pPr>
      <w:r>
        <w:rPr>
          <w:rStyle w:val="FootnoteReference"/>
        </w:rPr>
        <w:footnoteRef/>
      </w:r>
      <w:r>
        <w:t xml:space="preserve"> Regulation on notifiable diseases available? </w:t>
      </w:r>
    </w:p>
  </w:footnote>
  <w:footnote w:id="39">
    <w:p w:rsidR="00452C35" w:rsidRDefault="00452C35" w:rsidP="00A54EE8">
      <w:pPr>
        <w:pStyle w:val="FootnoteText"/>
      </w:pPr>
      <w:r>
        <w:rPr>
          <w:rStyle w:val="FootnoteReference"/>
        </w:rPr>
        <w:footnoteRef/>
      </w:r>
      <w:r>
        <w:t xml:space="preserve"> How is Foot and Mouth Disease controlled? Vaccination? stamping out? Freedom of FMD? national regulations? </w:t>
      </w:r>
    </w:p>
  </w:footnote>
  <w:footnote w:id="40">
    <w:p w:rsidR="00452C35" w:rsidRDefault="00452C35">
      <w:pPr>
        <w:pStyle w:val="FootnoteText"/>
      </w:pPr>
      <w:r>
        <w:rPr>
          <w:rStyle w:val="FootnoteReference"/>
        </w:rPr>
        <w:footnoteRef/>
      </w:r>
      <w:r>
        <w:t xml:space="preserve"> Number of laboratories and type of tests accredited for. </w:t>
      </w:r>
    </w:p>
  </w:footnote>
  <w:footnote w:id="41">
    <w:p w:rsidR="00452C35" w:rsidRDefault="00452C35">
      <w:pPr>
        <w:pStyle w:val="FootnoteText"/>
      </w:pPr>
      <w:r>
        <w:rPr>
          <w:rStyle w:val="FootnoteReference"/>
        </w:rPr>
        <w:footnoteRef/>
      </w:r>
      <w:r>
        <w:t xml:space="preserve"> Is an eradication program implemented? What is the actual stand of play?</w:t>
      </w:r>
    </w:p>
  </w:footnote>
  <w:footnote w:id="42">
    <w:p w:rsidR="00452C35" w:rsidRDefault="00452C35">
      <w:pPr>
        <w:pStyle w:val="FootnoteText"/>
      </w:pPr>
      <w:r>
        <w:rPr>
          <w:rStyle w:val="FootnoteReference"/>
        </w:rPr>
        <w:footnoteRef/>
      </w:r>
      <w:r>
        <w:t xml:space="preserve"> Legal provisions for the control of avian influence available and implemented?</w:t>
      </w:r>
    </w:p>
  </w:footnote>
  <w:footnote w:id="43">
    <w:p w:rsidR="00452C35" w:rsidRDefault="00452C35">
      <w:pPr>
        <w:pStyle w:val="FootnoteText"/>
      </w:pPr>
      <w:r>
        <w:rPr>
          <w:rStyle w:val="FootnoteReference"/>
        </w:rPr>
        <w:footnoteRef/>
      </w:r>
      <w:r>
        <w:t xml:space="preserve"> Legal provisions for the control of avian influence available and implemented?</w:t>
      </w:r>
    </w:p>
  </w:footnote>
  <w:footnote w:id="44">
    <w:p w:rsidR="00452C35" w:rsidRDefault="00452C35" w:rsidP="00D4256B">
      <w:pPr>
        <w:pStyle w:val="FootnoteText"/>
      </w:pPr>
      <w:r>
        <w:rPr>
          <w:rStyle w:val="FootnoteReference"/>
        </w:rPr>
        <w:footnoteRef/>
      </w:r>
      <w:r>
        <w:t xml:space="preserve"> Which fish and aquaculture diseases are under official control?  </w:t>
      </w:r>
    </w:p>
  </w:footnote>
  <w:footnote w:id="45">
    <w:p w:rsidR="00452C35" w:rsidRDefault="00452C35" w:rsidP="00D4256B">
      <w:pPr>
        <w:pStyle w:val="FootnoteText"/>
      </w:pPr>
      <w:r>
        <w:rPr>
          <w:rStyle w:val="FootnoteReference"/>
        </w:rPr>
        <w:footnoteRef/>
      </w:r>
      <w:r>
        <w:t xml:space="preserve"> Are programs in place for the monitoring of zoonotic diseases in food animals  </w:t>
      </w:r>
    </w:p>
  </w:footnote>
  <w:footnote w:id="46">
    <w:p w:rsidR="00452C35" w:rsidRDefault="00452C35" w:rsidP="00E959FA">
      <w:pPr>
        <w:pStyle w:val="FootnoteText"/>
      </w:pPr>
      <w:r>
        <w:rPr>
          <w:rStyle w:val="FootnoteReference"/>
        </w:rPr>
        <w:footnoteRef/>
      </w:r>
      <w:r>
        <w:t xml:space="preserve"> Is the test used for TSE Monitoring in line with OIE requirements?</w:t>
      </w:r>
    </w:p>
  </w:footnote>
  <w:footnote w:id="47">
    <w:p w:rsidR="00452C35" w:rsidRDefault="00452C35" w:rsidP="004F5E01">
      <w:pPr>
        <w:pStyle w:val="FootnoteText"/>
      </w:pPr>
      <w:r>
        <w:rPr>
          <w:rStyle w:val="FootnoteReference"/>
        </w:rPr>
        <w:footnoteRef/>
      </w:r>
      <w:r>
        <w:t xml:space="preserve"> Are veterinary medical products regulated, are the provision supervised? </w:t>
      </w:r>
    </w:p>
  </w:footnote>
  <w:footnote w:id="48">
    <w:p w:rsidR="00452C35" w:rsidRDefault="00452C35" w:rsidP="001D27F7">
      <w:pPr>
        <w:pStyle w:val="FootnoteText"/>
      </w:pPr>
      <w:r>
        <w:rPr>
          <w:rStyle w:val="FootnoteReference"/>
        </w:rPr>
        <w:footnoteRef/>
      </w:r>
      <w:r>
        <w:t xml:space="preserve"> Is possession, distribution, dispensing regulated and supervised?   </w:t>
      </w:r>
    </w:p>
  </w:footnote>
  <w:footnote w:id="49">
    <w:p w:rsidR="00452C35" w:rsidRDefault="00452C35" w:rsidP="001D27F7">
      <w:pPr>
        <w:pStyle w:val="FootnoteText"/>
      </w:pPr>
      <w:r>
        <w:rPr>
          <w:rStyle w:val="FootnoteReference"/>
        </w:rPr>
        <w:footnoteRef/>
      </w:r>
      <w:r>
        <w:t xml:space="preserve"> Who is doing controls, control frequencies?  Legal provisions available? </w:t>
      </w:r>
    </w:p>
  </w:footnote>
  <w:footnote w:id="50">
    <w:p w:rsidR="00452C35" w:rsidRDefault="00452C35" w:rsidP="004F5E01">
      <w:pPr>
        <w:pStyle w:val="FootnoteText"/>
      </w:pPr>
      <w:r>
        <w:rPr>
          <w:rStyle w:val="FootnoteReference"/>
        </w:rPr>
        <w:footnoteRef/>
      </w:r>
      <w:r>
        <w:t xml:space="preserve"> Corresponds with question F8: maximum levels; do legal MRLs exist, does a monitoring program exist, what are the results in the past 3 years; </w:t>
      </w:r>
    </w:p>
  </w:footnote>
  <w:footnote w:id="51">
    <w:p w:rsidR="00452C35" w:rsidRDefault="00452C35">
      <w:pPr>
        <w:pStyle w:val="FootnoteText"/>
      </w:pPr>
      <w:r>
        <w:rPr>
          <w:rStyle w:val="FootnoteReference"/>
        </w:rPr>
        <w:footnoteRef/>
      </w:r>
      <w:r>
        <w:t xml:space="preserve"> List available implemented and supervised?</w:t>
      </w:r>
    </w:p>
  </w:footnote>
  <w:footnote w:id="52">
    <w:p w:rsidR="00452C35" w:rsidRDefault="00452C35">
      <w:pPr>
        <w:pStyle w:val="FootnoteText"/>
      </w:pPr>
      <w:r>
        <w:rPr>
          <w:rStyle w:val="FootnoteReference"/>
        </w:rPr>
        <w:footnoteRef/>
      </w:r>
      <w:r>
        <w:t xml:space="preserve"> Legal provisions on production, distribution and use available and implemented? </w:t>
      </w:r>
    </w:p>
  </w:footnote>
  <w:footnote w:id="53">
    <w:p w:rsidR="00452C35" w:rsidRDefault="00452C35" w:rsidP="006D11DE">
      <w:pPr>
        <w:pStyle w:val="FootnoteText"/>
      </w:pPr>
      <w:r>
        <w:rPr>
          <w:rStyle w:val="FootnoteReference"/>
        </w:rPr>
        <w:footnoteRef/>
      </w:r>
      <w:r>
        <w:t xml:space="preserve"> Legal provisions for the identification and movement control of bovine animals are available, implemented and supervised. Explain the cornerstones of the system (e.g. ear tags, cattle passports, databases, individual registers at holdings….)</w:t>
      </w:r>
    </w:p>
  </w:footnote>
  <w:footnote w:id="54">
    <w:p w:rsidR="00452C35" w:rsidRDefault="00452C35" w:rsidP="006D11DE">
      <w:pPr>
        <w:pStyle w:val="FootnoteText"/>
      </w:pPr>
      <w:r>
        <w:rPr>
          <w:rStyle w:val="FootnoteReference"/>
        </w:rPr>
        <w:footnoteRef/>
      </w:r>
      <w:r>
        <w:t xml:space="preserve"> Legal provisions for the identification and movement control of ovine/caprine animals are available, implemented and supervised.</w:t>
      </w:r>
    </w:p>
  </w:footnote>
  <w:footnote w:id="55">
    <w:p w:rsidR="00452C35" w:rsidRDefault="00452C35" w:rsidP="00177E18">
      <w:pPr>
        <w:pStyle w:val="FootnoteText"/>
      </w:pPr>
      <w:r>
        <w:rPr>
          <w:rStyle w:val="FootnoteReference"/>
        </w:rPr>
        <w:footnoteRef/>
      </w:r>
      <w:r>
        <w:t xml:space="preserve"> Is the beef labeling system compulsory or voluntary? Are there legal provisions regulating the labeling of the origin, raising and slaughtering of cattle? How is it supervised?  Can beef be traced at all stages of the food chain. Do same rules apply for imported beef?  </w:t>
      </w:r>
    </w:p>
  </w:footnote>
  <w:footnote w:id="56">
    <w:p w:rsidR="00452C35" w:rsidRDefault="00452C35" w:rsidP="00CD18C7">
      <w:pPr>
        <w:pStyle w:val="FootnoteText"/>
      </w:pPr>
      <w:r>
        <w:rPr>
          <w:rStyle w:val="FootnoteReference"/>
        </w:rPr>
        <w:footnoteRef/>
      </w:r>
      <w:r>
        <w:t xml:space="preserve"> Responsibilities for the control of the animal identification system, control frequency? Measures in case of irregularities? </w:t>
      </w:r>
    </w:p>
  </w:footnote>
  <w:footnote w:id="57">
    <w:p w:rsidR="00452C35" w:rsidRPr="006D11DE" w:rsidRDefault="00452C35" w:rsidP="006D11DE">
      <w:pPr>
        <w:pStyle w:val="FootnoteText"/>
      </w:pPr>
      <w:r>
        <w:rPr>
          <w:rStyle w:val="FootnoteReference"/>
        </w:rPr>
        <w:footnoteRef/>
      </w:r>
      <w:r w:rsidRPr="006D11DE">
        <w:rPr>
          <w:rStyle w:val="FootnoteReference"/>
        </w:rPr>
        <w:t xml:space="preserve"> </w:t>
      </w:r>
      <w:r>
        <w:t>Are l</w:t>
      </w:r>
      <w:r w:rsidRPr="006D11DE">
        <w:t>egal Provisions available, implemented and supervised</w:t>
      </w:r>
      <w:r>
        <w:t>?</w:t>
      </w:r>
      <w:r w:rsidRPr="006D11DE">
        <w:t xml:space="preserve"> Do the provisions contain rules </w:t>
      </w:r>
      <w:r>
        <w:t xml:space="preserve">for </w:t>
      </w:r>
      <w:r w:rsidRPr="006D11DE">
        <w:t>Production</w:t>
      </w:r>
      <w:r>
        <w:t xml:space="preserve">, </w:t>
      </w:r>
      <w:r w:rsidRPr="006D11DE">
        <w:t>Collection,</w:t>
      </w:r>
      <w:r>
        <w:t xml:space="preserve"> </w:t>
      </w:r>
      <w:r w:rsidRPr="006D11DE">
        <w:t>Transport,</w:t>
      </w:r>
      <w:r>
        <w:t xml:space="preserve"> </w:t>
      </w:r>
      <w:r w:rsidRPr="006D11DE">
        <w:t>Storage,</w:t>
      </w:r>
      <w:r>
        <w:t xml:space="preserve"> </w:t>
      </w:r>
      <w:r w:rsidRPr="006D11DE">
        <w:t>Use</w:t>
      </w:r>
      <w:r>
        <w:t xml:space="preserve"> and </w:t>
      </w:r>
      <w:r w:rsidRPr="006D11DE">
        <w:t>Disposal</w:t>
      </w:r>
      <w:r>
        <w:t xml:space="preserve"> of </w:t>
      </w:r>
      <w:r w:rsidRPr="006D11DE">
        <w:t>ABPs</w:t>
      </w:r>
      <w:r>
        <w:t xml:space="preserve">? </w:t>
      </w:r>
    </w:p>
    <w:p w:rsidR="00452C35" w:rsidRDefault="00452C35">
      <w:pPr>
        <w:pStyle w:val="FootnoteText"/>
      </w:pPr>
    </w:p>
  </w:footnote>
  <w:footnote w:id="58">
    <w:p w:rsidR="00452C35" w:rsidRDefault="00452C35" w:rsidP="002633DE">
      <w:pPr>
        <w:pStyle w:val="FootnoteText"/>
      </w:pPr>
      <w:r>
        <w:rPr>
          <w:rStyle w:val="FootnoteReference"/>
        </w:rPr>
        <w:footnoteRef/>
      </w:r>
      <w:r>
        <w:t xml:space="preserve"> Please provide an overview of the general structure of the organization competent for plant health control; </w:t>
      </w:r>
      <w:r w:rsidRPr="008A418B">
        <w:t>The management lines from central to regional to local services should be clearly indicated</w:t>
      </w:r>
    </w:p>
  </w:footnote>
  <w:footnote w:id="59">
    <w:p w:rsidR="00452C35" w:rsidRDefault="00452C35" w:rsidP="00C4346B">
      <w:pPr>
        <w:pStyle w:val="FootnoteText"/>
      </w:pPr>
      <w:r>
        <w:rPr>
          <w:rStyle w:val="FootnoteReference"/>
        </w:rPr>
        <w:footnoteRef/>
      </w:r>
      <w:r>
        <w:t xml:space="preserve"> What are the legal protective measures against quarantine pests and quality pests. </w:t>
      </w:r>
    </w:p>
  </w:footnote>
  <w:footnote w:id="60">
    <w:p w:rsidR="00452C35" w:rsidRDefault="00452C35" w:rsidP="002E10E4">
      <w:pPr>
        <w:pStyle w:val="FootnoteText"/>
      </w:pPr>
      <w:r>
        <w:rPr>
          <w:rStyle w:val="FootnoteReference"/>
        </w:rPr>
        <w:footnoteRef/>
      </w:r>
      <w:r>
        <w:t xml:space="preserve"> Regulation of Plant Protection Products available implemented and supervised? Is the regulation taking into account supranational standards (e.g. </w:t>
      </w:r>
      <w:proofErr w:type="gramStart"/>
      <w:r>
        <w:t>CODEX,  ..</w:t>
      </w:r>
      <w:proofErr w:type="gramEnd"/>
      <w:r>
        <w:t>)  Exist a list of approved active substances?</w:t>
      </w:r>
    </w:p>
  </w:footnote>
  <w:footnote w:id="61">
    <w:p w:rsidR="00452C35" w:rsidRDefault="00452C35">
      <w:pPr>
        <w:pStyle w:val="FootnoteText"/>
      </w:pPr>
      <w:r>
        <w:rPr>
          <w:rStyle w:val="FootnoteReference"/>
        </w:rPr>
        <w:footnoteRef/>
      </w:r>
      <w:r>
        <w:t xml:space="preserve"> Implemented and supervised?</w:t>
      </w:r>
    </w:p>
  </w:footnote>
  <w:footnote w:id="62">
    <w:p w:rsidR="00452C35" w:rsidRDefault="00452C35">
      <w:pPr>
        <w:pStyle w:val="FootnoteText"/>
      </w:pPr>
      <w:r>
        <w:rPr>
          <w:rStyle w:val="FootnoteReference"/>
        </w:rPr>
        <w:footnoteRef/>
      </w:r>
      <w:r>
        <w:t xml:space="preserve"> Guide of good hygiene practice in primary production available? Is primary production controlled? Records?  </w:t>
      </w:r>
    </w:p>
  </w:footnote>
  <w:footnote w:id="63">
    <w:p w:rsidR="00452C35" w:rsidRDefault="00452C35" w:rsidP="00483145">
      <w:pPr>
        <w:pStyle w:val="FootnoteText"/>
      </w:pPr>
      <w:r>
        <w:rPr>
          <w:rStyle w:val="FootnoteReference"/>
        </w:rPr>
        <w:footnoteRef/>
      </w:r>
      <w:r>
        <w:t xml:space="preserve"> Please provide an overview of the general structure of the organization of Feed Control; </w:t>
      </w:r>
      <w:r w:rsidRPr="008A418B">
        <w:t>The management lines from central to regional to local services should be clearly indicated</w:t>
      </w:r>
    </w:p>
    <w:p w:rsidR="00452C35" w:rsidRDefault="00452C35">
      <w:pPr>
        <w:pStyle w:val="FootnoteText"/>
      </w:pPr>
    </w:p>
  </w:footnote>
  <w:footnote w:id="64">
    <w:p w:rsidR="00452C35" w:rsidRDefault="00452C35">
      <w:pPr>
        <w:pStyle w:val="FootnoteText"/>
      </w:pPr>
      <w:r>
        <w:rPr>
          <w:rStyle w:val="FootnoteReference"/>
        </w:rPr>
        <w:footnoteRef/>
      </w:r>
      <w:r>
        <w:t xml:space="preserve"> Ban on feeding animal protein to Ruminants? how are the rules supervised? If so exemptions?</w:t>
      </w:r>
    </w:p>
  </w:footnote>
  <w:footnote w:id="65">
    <w:p w:rsidR="00452C35" w:rsidRDefault="00452C35" w:rsidP="00F03D45">
      <w:pPr>
        <w:pStyle w:val="FootnoteText"/>
      </w:pPr>
      <w:r>
        <w:rPr>
          <w:rStyle w:val="FootnoteReference"/>
        </w:rPr>
        <w:footnoteRef/>
      </w:r>
      <w:r>
        <w:t xml:space="preserve"> Is there </w:t>
      </w:r>
      <w:proofErr w:type="spellStart"/>
      <w:r>
        <w:t>a re</w:t>
      </w:r>
      <w:proofErr w:type="spellEnd"/>
      <w:r>
        <w:t xml:space="preserve"> register of Feed Additives? If </w:t>
      </w:r>
      <w:proofErr w:type="gramStart"/>
      <w:r>
        <w:t>so ,</w:t>
      </w:r>
      <w:proofErr w:type="gramEnd"/>
      <w:r>
        <w:t xml:space="preserve"> supported by CODEX or other supranational Standards?</w:t>
      </w:r>
    </w:p>
  </w:footnote>
  <w:footnote w:id="66">
    <w:p w:rsidR="00452C35" w:rsidRDefault="00452C35" w:rsidP="00176304">
      <w:pPr>
        <w:pStyle w:val="FootnoteText"/>
      </w:pPr>
      <w:r>
        <w:rPr>
          <w:rStyle w:val="FootnoteReference"/>
        </w:rPr>
        <w:footnoteRef/>
      </w:r>
      <w:r>
        <w:t xml:space="preserve"> Regulation on undesirable substances in Feed including </w:t>
      </w:r>
      <w:r w:rsidRPr="00176304">
        <w:t xml:space="preserve">maximum levels to limit as far as possible the presence of undesirable substances and </w:t>
      </w:r>
      <w:proofErr w:type="gramStart"/>
      <w:r w:rsidRPr="00176304">
        <w:t>products ;</w:t>
      </w:r>
      <w:proofErr w:type="gramEnd"/>
      <w:r w:rsidRPr="00176304">
        <w:t xml:space="preserve"> how is it implemented and supervised;</w:t>
      </w:r>
    </w:p>
  </w:footnote>
  <w:footnote w:id="67">
    <w:p w:rsidR="00452C35" w:rsidRDefault="00452C35">
      <w:pPr>
        <w:pStyle w:val="FootnoteText"/>
      </w:pPr>
      <w:r>
        <w:rPr>
          <w:rStyle w:val="FootnoteReference"/>
        </w:rPr>
        <w:footnoteRef/>
      </w:r>
      <w:r>
        <w:t xml:space="preserve"> What are the regulations on GMO in Feed, its traceability and labeling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898"/>
    <w:multiLevelType w:val="hybridMultilevel"/>
    <w:tmpl w:val="96CE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5A66"/>
    <w:multiLevelType w:val="hybridMultilevel"/>
    <w:tmpl w:val="90741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AB4527"/>
    <w:multiLevelType w:val="multilevel"/>
    <w:tmpl w:val="B4FA7624"/>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A296EC3"/>
    <w:multiLevelType w:val="hybridMultilevel"/>
    <w:tmpl w:val="E0D83E5A"/>
    <w:lvl w:ilvl="0" w:tplc="21C87A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A362A"/>
    <w:multiLevelType w:val="multilevel"/>
    <w:tmpl w:val="5D42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C1ECB"/>
    <w:multiLevelType w:val="hybridMultilevel"/>
    <w:tmpl w:val="62084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27612F"/>
    <w:multiLevelType w:val="hybridMultilevel"/>
    <w:tmpl w:val="1736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F13B3"/>
    <w:multiLevelType w:val="hybridMultilevel"/>
    <w:tmpl w:val="3ECED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2F"/>
    <w:rsid w:val="00004F0B"/>
    <w:rsid w:val="00026258"/>
    <w:rsid w:val="00065CD1"/>
    <w:rsid w:val="0006639B"/>
    <w:rsid w:val="000677B6"/>
    <w:rsid w:val="000876F8"/>
    <w:rsid w:val="000A0487"/>
    <w:rsid w:val="000A42E2"/>
    <w:rsid w:val="000A58A7"/>
    <w:rsid w:val="000B5DBE"/>
    <w:rsid w:val="000C45F0"/>
    <w:rsid w:val="000F7EA3"/>
    <w:rsid w:val="00113BE7"/>
    <w:rsid w:val="001222D6"/>
    <w:rsid w:val="0012725D"/>
    <w:rsid w:val="00136B9F"/>
    <w:rsid w:val="00145E87"/>
    <w:rsid w:val="00176304"/>
    <w:rsid w:val="00177E18"/>
    <w:rsid w:val="001D27F7"/>
    <w:rsid w:val="00217959"/>
    <w:rsid w:val="002627CB"/>
    <w:rsid w:val="002633DE"/>
    <w:rsid w:val="00276A6B"/>
    <w:rsid w:val="00286E41"/>
    <w:rsid w:val="00292DE8"/>
    <w:rsid w:val="002A0663"/>
    <w:rsid w:val="002A22DA"/>
    <w:rsid w:val="002A409C"/>
    <w:rsid w:val="002A5A95"/>
    <w:rsid w:val="002A76DA"/>
    <w:rsid w:val="002B0881"/>
    <w:rsid w:val="002C1FB4"/>
    <w:rsid w:val="002D5CC7"/>
    <w:rsid w:val="002E10E4"/>
    <w:rsid w:val="002F1792"/>
    <w:rsid w:val="002F3C12"/>
    <w:rsid w:val="002F5045"/>
    <w:rsid w:val="002F7CD0"/>
    <w:rsid w:val="00307E55"/>
    <w:rsid w:val="00315154"/>
    <w:rsid w:val="00332BF4"/>
    <w:rsid w:val="0033642E"/>
    <w:rsid w:val="00354279"/>
    <w:rsid w:val="00365F7D"/>
    <w:rsid w:val="00367E24"/>
    <w:rsid w:val="0037182B"/>
    <w:rsid w:val="00374149"/>
    <w:rsid w:val="00383E31"/>
    <w:rsid w:val="003B53D7"/>
    <w:rsid w:val="003E0063"/>
    <w:rsid w:val="003E4C7A"/>
    <w:rsid w:val="003E50E5"/>
    <w:rsid w:val="003F75B2"/>
    <w:rsid w:val="00406C68"/>
    <w:rsid w:val="00420CDE"/>
    <w:rsid w:val="00422810"/>
    <w:rsid w:val="004340D2"/>
    <w:rsid w:val="00443FAE"/>
    <w:rsid w:val="0045082E"/>
    <w:rsid w:val="00451CB6"/>
    <w:rsid w:val="00452C35"/>
    <w:rsid w:val="00483145"/>
    <w:rsid w:val="00484871"/>
    <w:rsid w:val="00487FA3"/>
    <w:rsid w:val="004A5D6B"/>
    <w:rsid w:val="004A69CB"/>
    <w:rsid w:val="004B4E02"/>
    <w:rsid w:val="004C0900"/>
    <w:rsid w:val="004E4F5D"/>
    <w:rsid w:val="004F5E01"/>
    <w:rsid w:val="00551966"/>
    <w:rsid w:val="005731BD"/>
    <w:rsid w:val="00573329"/>
    <w:rsid w:val="00575B20"/>
    <w:rsid w:val="00583581"/>
    <w:rsid w:val="00597C03"/>
    <w:rsid w:val="005D75BF"/>
    <w:rsid w:val="005E0E9E"/>
    <w:rsid w:val="005E6F9F"/>
    <w:rsid w:val="005F1EF8"/>
    <w:rsid w:val="005F3D01"/>
    <w:rsid w:val="006033AA"/>
    <w:rsid w:val="00604C36"/>
    <w:rsid w:val="006117B1"/>
    <w:rsid w:val="00624428"/>
    <w:rsid w:val="0063347D"/>
    <w:rsid w:val="00646FCD"/>
    <w:rsid w:val="00674BEA"/>
    <w:rsid w:val="006A2A38"/>
    <w:rsid w:val="006A7E9E"/>
    <w:rsid w:val="006D11DE"/>
    <w:rsid w:val="006D5226"/>
    <w:rsid w:val="006F5A88"/>
    <w:rsid w:val="006F6534"/>
    <w:rsid w:val="00733F26"/>
    <w:rsid w:val="00736483"/>
    <w:rsid w:val="0074018E"/>
    <w:rsid w:val="00742C2F"/>
    <w:rsid w:val="00755B36"/>
    <w:rsid w:val="007B2309"/>
    <w:rsid w:val="007B7B19"/>
    <w:rsid w:val="007D6AB0"/>
    <w:rsid w:val="00801AB8"/>
    <w:rsid w:val="008076A5"/>
    <w:rsid w:val="00814240"/>
    <w:rsid w:val="00814EF1"/>
    <w:rsid w:val="008256CF"/>
    <w:rsid w:val="00834400"/>
    <w:rsid w:val="00836F3B"/>
    <w:rsid w:val="00843FDD"/>
    <w:rsid w:val="008871E2"/>
    <w:rsid w:val="008A418B"/>
    <w:rsid w:val="008B2C48"/>
    <w:rsid w:val="008D3DA3"/>
    <w:rsid w:val="008D6788"/>
    <w:rsid w:val="008D7341"/>
    <w:rsid w:val="008E5329"/>
    <w:rsid w:val="00906038"/>
    <w:rsid w:val="00912D06"/>
    <w:rsid w:val="00925F10"/>
    <w:rsid w:val="0093361F"/>
    <w:rsid w:val="00934BDC"/>
    <w:rsid w:val="00975990"/>
    <w:rsid w:val="00983EF8"/>
    <w:rsid w:val="009855F6"/>
    <w:rsid w:val="009946A2"/>
    <w:rsid w:val="009A5186"/>
    <w:rsid w:val="009B03B7"/>
    <w:rsid w:val="009B0C39"/>
    <w:rsid w:val="009C5719"/>
    <w:rsid w:val="009D3BE8"/>
    <w:rsid w:val="009F1C7C"/>
    <w:rsid w:val="009F348A"/>
    <w:rsid w:val="00A00568"/>
    <w:rsid w:val="00A1110B"/>
    <w:rsid w:val="00A16B2A"/>
    <w:rsid w:val="00A35163"/>
    <w:rsid w:val="00A5149B"/>
    <w:rsid w:val="00A54EE8"/>
    <w:rsid w:val="00A56071"/>
    <w:rsid w:val="00A76D2E"/>
    <w:rsid w:val="00A868AA"/>
    <w:rsid w:val="00AD700D"/>
    <w:rsid w:val="00AE3A17"/>
    <w:rsid w:val="00B056E2"/>
    <w:rsid w:val="00B27BD1"/>
    <w:rsid w:val="00B3122B"/>
    <w:rsid w:val="00B351FD"/>
    <w:rsid w:val="00B5325E"/>
    <w:rsid w:val="00B60EA1"/>
    <w:rsid w:val="00B6112F"/>
    <w:rsid w:val="00B62809"/>
    <w:rsid w:val="00B776DF"/>
    <w:rsid w:val="00B91481"/>
    <w:rsid w:val="00B9368D"/>
    <w:rsid w:val="00BA331F"/>
    <w:rsid w:val="00BA4ED2"/>
    <w:rsid w:val="00BB29B7"/>
    <w:rsid w:val="00BD6727"/>
    <w:rsid w:val="00BE365D"/>
    <w:rsid w:val="00BF0681"/>
    <w:rsid w:val="00BF0919"/>
    <w:rsid w:val="00BF5099"/>
    <w:rsid w:val="00C14EDA"/>
    <w:rsid w:val="00C20C8F"/>
    <w:rsid w:val="00C4346B"/>
    <w:rsid w:val="00C5208D"/>
    <w:rsid w:val="00C64AA3"/>
    <w:rsid w:val="00C80C61"/>
    <w:rsid w:val="00CA7208"/>
    <w:rsid w:val="00CD18C7"/>
    <w:rsid w:val="00CD1C52"/>
    <w:rsid w:val="00CD73B8"/>
    <w:rsid w:val="00D06AEA"/>
    <w:rsid w:val="00D12368"/>
    <w:rsid w:val="00D25FFB"/>
    <w:rsid w:val="00D4256B"/>
    <w:rsid w:val="00D53347"/>
    <w:rsid w:val="00D55077"/>
    <w:rsid w:val="00D84587"/>
    <w:rsid w:val="00D84E55"/>
    <w:rsid w:val="00DB0345"/>
    <w:rsid w:val="00DB75E9"/>
    <w:rsid w:val="00E0358B"/>
    <w:rsid w:val="00E1042F"/>
    <w:rsid w:val="00E14D29"/>
    <w:rsid w:val="00E41D91"/>
    <w:rsid w:val="00E504E5"/>
    <w:rsid w:val="00E959FA"/>
    <w:rsid w:val="00EB57A8"/>
    <w:rsid w:val="00ED3699"/>
    <w:rsid w:val="00EE0DCD"/>
    <w:rsid w:val="00EE204B"/>
    <w:rsid w:val="00EF234C"/>
    <w:rsid w:val="00F03D45"/>
    <w:rsid w:val="00F1687E"/>
    <w:rsid w:val="00F30B6F"/>
    <w:rsid w:val="00F603DA"/>
    <w:rsid w:val="00FA16CF"/>
    <w:rsid w:val="00FC1B75"/>
    <w:rsid w:val="00FC7EB2"/>
    <w:rsid w:val="00FD20DA"/>
    <w:rsid w:val="00FE77EE"/>
    <w:rsid w:val="00FE7CC6"/>
    <w:rsid w:val="00FF5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309D"/>
  <w15:docId w15:val="{6B093DA8-B3C8-49EF-9223-7031ABE0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A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3440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34400"/>
  </w:style>
  <w:style w:type="paragraph" w:styleId="Footer">
    <w:name w:val="footer"/>
    <w:basedOn w:val="Normal"/>
    <w:link w:val="FooterChar"/>
    <w:uiPriority w:val="99"/>
    <w:unhideWhenUsed/>
    <w:rsid w:val="008344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4400"/>
  </w:style>
  <w:style w:type="paragraph" w:customStyle="1" w:styleId="Default">
    <w:name w:val="Default"/>
    <w:rsid w:val="0037182B"/>
    <w:pPr>
      <w:autoSpaceDE w:val="0"/>
      <w:autoSpaceDN w:val="0"/>
      <w:adjustRightInd w:val="0"/>
    </w:pPr>
    <w:rPr>
      <w:rFonts w:cs="Calibri"/>
      <w:color w:val="000000"/>
      <w:sz w:val="24"/>
      <w:szCs w:val="24"/>
    </w:rPr>
  </w:style>
  <w:style w:type="paragraph" w:styleId="ListNumber3">
    <w:name w:val="List Number 3"/>
    <w:basedOn w:val="Normal"/>
    <w:rsid w:val="006117B1"/>
    <w:pPr>
      <w:numPr>
        <w:numId w:val="2"/>
      </w:numPr>
      <w:spacing w:after="240" w:line="240" w:lineRule="auto"/>
      <w:jc w:val="both"/>
    </w:pPr>
    <w:rPr>
      <w:rFonts w:ascii="Times New Roman" w:eastAsia="Times New Roman" w:hAnsi="Times New Roman" w:cs="Times New Roman"/>
      <w:sz w:val="24"/>
      <w:szCs w:val="20"/>
      <w:lang w:val="en-GB" w:eastAsia="nb-NO"/>
    </w:rPr>
  </w:style>
  <w:style w:type="paragraph" w:customStyle="1" w:styleId="ListNumber3Level2">
    <w:name w:val="List Number 3 (Level 2)"/>
    <w:basedOn w:val="Normal"/>
    <w:rsid w:val="006117B1"/>
    <w:pPr>
      <w:numPr>
        <w:ilvl w:val="1"/>
        <w:numId w:val="2"/>
      </w:numPr>
      <w:spacing w:after="240" w:line="240" w:lineRule="auto"/>
      <w:jc w:val="both"/>
    </w:pPr>
    <w:rPr>
      <w:rFonts w:ascii="Times New Roman" w:eastAsia="Times New Roman" w:hAnsi="Times New Roman" w:cs="Times New Roman"/>
      <w:sz w:val="24"/>
      <w:szCs w:val="20"/>
      <w:lang w:val="en-GB" w:eastAsia="nb-NO"/>
    </w:rPr>
  </w:style>
  <w:style w:type="paragraph" w:customStyle="1" w:styleId="ListNumber3Level3">
    <w:name w:val="List Number 3 (Level 3)"/>
    <w:basedOn w:val="Normal"/>
    <w:rsid w:val="006117B1"/>
    <w:pPr>
      <w:numPr>
        <w:ilvl w:val="2"/>
        <w:numId w:val="2"/>
      </w:numPr>
      <w:spacing w:after="240" w:line="240" w:lineRule="auto"/>
      <w:jc w:val="both"/>
    </w:pPr>
    <w:rPr>
      <w:rFonts w:ascii="Times New Roman" w:eastAsia="Times New Roman" w:hAnsi="Times New Roman" w:cs="Times New Roman"/>
      <w:sz w:val="24"/>
      <w:szCs w:val="20"/>
      <w:lang w:val="en-GB" w:eastAsia="nb-NO"/>
    </w:rPr>
  </w:style>
  <w:style w:type="paragraph" w:customStyle="1" w:styleId="ListNumber3Level4">
    <w:name w:val="List Number 3 (Level 4)"/>
    <w:basedOn w:val="Normal"/>
    <w:rsid w:val="006117B1"/>
    <w:pPr>
      <w:numPr>
        <w:ilvl w:val="3"/>
        <w:numId w:val="2"/>
      </w:numPr>
      <w:spacing w:after="240" w:line="240" w:lineRule="auto"/>
      <w:jc w:val="both"/>
    </w:pPr>
    <w:rPr>
      <w:rFonts w:ascii="Times New Roman" w:eastAsia="Times New Roman" w:hAnsi="Times New Roman" w:cs="Times New Roman"/>
      <w:sz w:val="24"/>
      <w:szCs w:val="20"/>
      <w:lang w:val="en-GB" w:eastAsia="nb-NO"/>
    </w:rPr>
  </w:style>
  <w:style w:type="paragraph" w:styleId="ListParagraph">
    <w:name w:val="List Paragraph"/>
    <w:basedOn w:val="Normal"/>
    <w:uiPriority w:val="34"/>
    <w:qFormat/>
    <w:rsid w:val="00B3122B"/>
    <w:pPr>
      <w:ind w:left="720"/>
      <w:contextualSpacing/>
    </w:pPr>
  </w:style>
  <w:style w:type="character" w:styleId="CommentReference">
    <w:name w:val="annotation reference"/>
    <w:basedOn w:val="DefaultParagraphFont"/>
    <w:uiPriority w:val="99"/>
    <w:semiHidden/>
    <w:unhideWhenUsed/>
    <w:rsid w:val="00FA16CF"/>
    <w:rPr>
      <w:sz w:val="16"/>
      <w:szCs w:val="16"/>
    </w:rPr>
  </w:style>
  <w:style w:type="paragraph" w:styleId="CommentText">
    <w:name w:val="annotation text"/>
    <w:basedOn w:val="Normal"/>
    <w:link w:val="CommentTextChar"/>
    <w:uiPriority w:val="99"/>
    <w:semiHidden/>
    <w:unhideWhenUsed/>
    <w:rsid w:val="00FA16CF"/>
    <w:rPr>
      <w:sz w:val="20"/>
      <w:szCs w:val="20"/>
    </w:rPr>
  </w:style>
  <w:style w:type="character" w:customStyle="1" w:styleId="CommentTextChar">
    <w:name w:val="Comment Text Char"/>
    <w:basedOn w:val="DefaultParagraphFont"/>
    <w:link w:val="CommentText"/>
    <w:uiPriority w:val="99"/>
    <w:semiHidden/>
    <w:rsid w:val="00FA16CF"/>
  </w:style>
  <w:style w:type="paragraph" w:styleId="CommentSubject">
    <w:name w:val="annotation subject"/>
    <w:basedOn w:val="CommentText"/>
    <w:next w:val="CommentText"/>
    <w:link w:val="CommentSubjectChar"/>
    <w:uiPriority w:val="99"/>
    <w:semiHidden/>
    <w:unhideWhenUsed/>
    <w:rsid w:val="00FA16CF"/>
    <w:rPr>
      <w:b/>
      <w:bCs/>
    </w:rPr>
  </w:style>
  <w:style w:type="character" w:customStyle="1" w:styleId="CommentSubjectChar">
    <w:name w:val="Comment Subject Char"/>
    <w:basedOn w:val="CommentTextChar"/>
    <w:link w:val="CommentSubject"/>
    <w:uiPriority w:val="99"/>
    <w:semiHidden/>
    <w:rsid w:val="00FA16CF"/>
    <w:rPr>
      <w:b/>
      <w:bCs/>
    </w:rPr>
  </w:style>
  <w:style w:type="paragraph" w:styleId="BalloonText">
    <w:name w:val="Balloon Text"/>
    <w:basedOn w:val="Normal"/>
    <w:link w:val="BalloonTextChar"/>
    <w:uiPriority w:val="99"/>
    <w:semiHidden/>
    <w:unhideWhenUsed/>
    <w:rsid w:val="00FA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6CF"/>
    <w:rPr>
      <w:rFonts w:ascii="Tahoma" w:hAnsi="Tahoma" w:cs="Tahoma"/>
      <w:sz w:val="16"/>
      <w:szCs w:val="16"/>
    </w:rPr>
  </w:style>
  <w:style w:type="paragraph" w:styleId="FootnoteText">
    <w:name w:val="footnote text"/>
    <w:basedOn w:val="Normal"/>
    <w:link w:val="FootnoteTextChar"/>
    <w:uiPriority w:val="99"/>
    <w:semiHidden/>
    <w:unhideWhenUsed/>
    <w:rsid w:val="007364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483"/>
  </w:style>
  <w:style w:type="character" w:styleId="FootnoteReference">
    <w:name w:val="footnote reference"/>
    <w:basedOn w:val="DefaultParagraphFont"/>
    <w:uiPriority w:val="99"/>
    <w:semiHidden/>
    <w:unhideWhenUsed/>
    <w:rsid w:val="00736483"/>
    <w:rPr>
      <w:vertAlign w:val="superscript"/>
    </w:rPr>
  </w:style>
  <w:style w:type="paragraph" w:customStyle="1" w:styleId="Text2">
    <w:name w:val="Text 2"/>
    <w:basedOn w:val="Normal"/>
    <w:rsid w:val="00E504E5"/>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customStyle="1" w:styleId="ZCom">
    <w:name w:val="Z_Com"/>
    <w:basedOn w:val="Normal"/>
    <w:next w:val="ZDGName"/>
    <w:rsid w:val="00E504E5"/>
    <w:pPr>
      <w:spacing w:after="0" w:line="240" w:lineRule="auto"/>
      <w:ind w:right="85"/>
      <w:jc w:val="both"/>
    </w:pPr>
    <w:rPr>
      <w:rFonts w:ascii="Arial" w:eastAsia="Times New Roman" w:hAnsi="Arial" w:cs="Times New Roman"/>
      <w:sz w:val="24"/>
      <w:szCs w:val="20"/>
      <w:lang w:val="en-GB" w:eastAsia="en-GB"/>
    </w:rPr>
  </w:style>
  <w:style w:type="paragraph" w:customStyle="1" w:styleId="ZDGName">
    <w:name w:val="Z_DGName"/>
    <w:basedOn w:val="Normal"/>
    <w:rsid w:val="00E504E5"/>
    <w:pPr>
      <w:spacing w:after="0" w:line="240" w:lineRule="auto"/>
      <w:ind w:right="85"/>
      <w:jc w:val="both"/>
    </w:pPr>
    <w:rPr>
      <w:rFonts w:ascii="Arial" w:eastAsia="Times New Roman" w:hAnsi="Arial" w:cs="Times New Roman"/>
      <w:sz w:val="16"/>
      <w:szCs w:val="20"/>
      <w:lang w:val="en-GB" w:eastAsia="en-GB"/>
    </w:rPr>
  </w:style>
  <w:style w:type="character" w:styleId="Hyperlink">
    <w:name w:val="Hyperlink"/>
    <w:rsid w:val="00E504E5"/>
    <w:rPr>
      <w:color w:val="0000FF"/>
      <w:u w:val="single"/>
    </w:rPr>
  </w:style>
  <w:style w:type="character" w:styleId="UnresolvedMention">
    <w:name w:val="Unresolved Mention"/>
    <w:basedOn w:val="DefaultParagraphFont"/>
    <w:uiPriority w:val="99"/>
    <w:semiHidden/>
    <w:unhideWhenUsed/>
    <w:rsid w:val="00983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D@sfda.gov.s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5400AF74E75A8A46A8A435C356DF075F" ma:contentTypeVersion="2" ma:contentTypeDescription="إنشاء مستند جديد." ma:contentTypeScope="" ma:versionID="61f47130fe8652d0252327b6f58be7bf">
  <xsd:schema xmlns:xsd="http://www.w3.org/2001/XMLSchema" xmlns:xs="http://www.w3.org/2001/XMLSchema" xmlns:p="http://schemas.microsoft.com/office/2006/metadata/properties" xmlns:ns1="http://schemas.microsoft.com/sharepoint/v3" targetNamespace="http://schemas.microsoft.com/office/2006/metadata/properties" ma:root="true" ma:fieldsID="e5b9db2b9b574535a2c6293137b9b55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internalName="PublishingStartDate">
      <xsd:simpleType>
        <xsd:restriction base="dms:Unknown"/>
      </xsd:simpleType>
    </xsd:element>
    <xsd:element name="PublishingExpirationDate" ma:index="9" nillable="true" ma:displayName="جدولة تاريخ الانتهاء"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94F4-A62A-427E-92E8-328F052C2FBC}">
  <ds:schemaRefs>
    <ds:schemaRef ds:uri="http://schemas.microsoft.com/sharepoint/v3/contenttype/forms"/>
  </ds:schemaRefs>
</ds:datastoreItem>
</file>

<file path=customXml/itemProps2.xml><?xml version="1.0" encoding="utf-8"?>
<ds:datastoreItem xmlns:ds="http://schemas.openxmlformats.org/officeDocument/2006/customXml" ds:itemID="{BDFB3B28-B2FC-4367-AB58-7582FA6355B3}">
  <ds:schemaRefs>
    <ds:schemaRef ds:uri="http://purl.org/dc/elements/1.1/"/>
    <ds:schemaRef ds:uri="http://schemas.microsoft.com/sharepoint/v3"/>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0BC0249-12C1-4FEB-BC23-7F4E230E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50E78-C603-4DC9-9C0D-14CCC5F9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SFDA</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RSBambauer</dc:creator>
  <cp:lastModifiedBy>Ahmed Al Hajouj</cp:lastModifiedBy>
  <cp:revision>3</cp:revision>
  <cp:lastPrinted>2015-01-01T09:45:00Z</cp:lastPrinted>
  <dcterms:created xsi:type="dcterms:W3CDTF">2021-11-22T13:08:00Z</dcterms:created>
  <dcterms:modified xsi:type="dcterms:W3CDTF">2021-11-22T13:09:00Z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0x0101005400AF74E75A8A46A8A435C356DF075F</vt:lpwstr>
  </property>
  <property fmtid="{D5CDD505-2E9C-101B-9397-08002B2CF9AE}" pid="3" name="Order">
    <vt:r8>10000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