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3B" w:rsidRPr="00E228B2" w:rsidRDefault="008B153B" w:rsidP="00381A0F">
      <w:pPr>
        <w:jc w:val="both"/>
        <w:rPr>
          <w:rFonts w:ascii="Sakkal Majalla" w:hAnsi="Sakkal Majalla" w:cs="Sakkal Majalla"/>
          <w:b/>
          <w:bCs/>
        </w:rPr>
      </w:pPr>
    </w:p>
    <w:p w:rsidR="008B153B" w:rsidRPr="00C31A05" w:rsidRDefault="00403E33" w:rsidP="00F92DE3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C31A05">
        <w:rPr>
          <w:rFonts w:ascii="Sakkal Majalla" w:hAnsi="Sakkal Majalla" w:cs="Sakkal Majalla"/>
          <w:b/>
          <w:bCs/>
          <w:sz w:val="40"/>
          <w:szCs w:val="40"/>
          <w:rtl/>
        </w:rPr>
        <w:t>إقرار</w:t>
      </w:r>
    </w:p>
    <w:p w:rsidR="0003164A" w:rsidRPr="00C31A05" w:rsidRDefault="000C11AB" w:rsidP="0003164A">
      <w:pPr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31A05">
        <w:rPr>
          <w:rFonts w:ascii="Sakkal Majalla" w:hAnsi="Sakkal Majalla" w:cs="Sakkal Majalla"/>
          <w:b/>
          <w:bCs/>
          <w:sz w:val="32"/>
          <w:szCs w:val="32"/>
          <w:rtl/>
        </w:rPr>
        <w:t>نحن:</w:t>
      </w:r>
      <w:r w:rsidR="00E228B2" w:rsidRPr="00C31A05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E228B2" w:rsidRPr="00C31A05">
        <w:rPr>
          <w:rFonts w:ascii="Sakkal Majalla" w:hAnsi="Sakkal Majalla" w:cs="Sakkal Majalla"/>
          <w:b/>
          <w:bCs/>
          <w:sz w:val="32"/>
          <w:szCs w:val="32"/>
          <w:rtl/>
        </w:rPr>
        <w:t>(اسم النشأة)</w:t>
      </w:r>
    </w:p>
    <w:p w:rsidR="0003164A" w:rsidRPr="00C31A05" w:rsidRDefault="00E228B2" w:rsidP="00E228B2">
      <w:pPr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31A0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رقم السجل </w:t>
      </w:r>
      <w:r w:rsidRPr="00C31A05">
        <w:rPr>
          <w:rFonts w:ascii="Sakkal Majalla" w:hAnsi="Sakkal Majalla" w:cs="Sakkal Majalla" w:hint="cs"/>
          <w:b/>
          <w:bCs/>
          <w:sz w:val="32"/>
          <w:szCs w:val="32"/>
          <w:rtl/>
        </w:rPr>
        <w:t>التجاري:</w:t>
      </w:r>
    </w:p>
    <w:p w:rsidR="008B153B" w:rsidRPr="00C31A05" w:rsidRDefault="00F92DE3" w:rsidP="00F92DE3">
      <w:pPr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C31A05">
        <w:rPr>
          <w:rFonts w:ascii="Sakkal Majalla" w:hAnsi="Sakkal Majalla" w:cs="Sakkal Majalla"/>
          <w:b/>
          <w:bCs/>
          <w:sz w:val="32"/>
          <w:szCs w:val="32"/>
          <w:rtl/>
        </w:rPr>
        <w:t>نلتزم</w:t>
      </w:r>
      <w:r w:rsidR="008B153B" w:rsidRPr="00C31A0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بما يلي:</w:t>
      </w:r>
    </w:p>
    <w:p w:rsidR="00381A0F" w:rsidRPr="00C31A05" w:rsidRDefault="00381A0F" w:rsidP="0089786C">
      <w:pPr>
        <w:pStyle w:val="ListParagraph"/>
        <w:numPr>
          <w:ilvl w:val="0"/>
          <w:numId w:val="1"/>
        </w:numPr>
        <w:ind w:left="720" w:hanging="360"/>
        <w:jc w:val="both"/>
        <w:rPr>
          <w:rFonts w:ascii="Sakkal Majalla" w:hAnsi="Sakkal Majalla" w:cs="Sakkal Majalla"/>
          <w:sz w:val="32"/>
          <w:szCs w:val="32"/>
        </w:rPr>
      </w:pPr>
      <w:r w:rsidRPr="00C31A05">
        <w:rPr>
          <w:rFonts w:ascii="Sakkal Majalla" w:hAnsi="Sakkal Majalla" w:cs="Sakkal Majalla"/>
          <w:sz w:val="32"/>
          <w:szCs w:val="32"/>
          <w:rtl/>
        </w:rPr>
        <w:t xml:space="preserve">الالتزام بما ورد في رحلة المستثمر للحصول على ترخيص مصنع أغذية أو مياه معبأة والثلج، الفصل </w:t>
      </w:r>
      <w:r w:rsidR="0089786C" w:rsidRPr="00C31A05">
        <w:rPr>
          <w:rFonts w:ascii="Sakkal Majalla" w:hAnsi="Sakkal Majalla" w:cs="Sakkal Majalla" w:hint="cs"/>
          <w:sz w:val="32"/>
          <w:szCs w:val="32"/>
          <w:u w:val="single"/>
          <w:rtl/>
        </w:rPr>
        <w:t>السابع</w:t>
      </w:r>
      <w:r w:rsidRPr="00C31A05">
        <w:rPr>
          <w:rFonts w:ascii="Sakkal Majalla" w:hAnsi="Sakkal Majalla" w:cs="Sakkal Majalla"/>
          <w:sz w:val="32"/>
          <w:szCs w:val="32"/>
          <w:rtl/>
        </w:rPr>
        <w:t xml:space="preserve"> "توسعة وإضافة خطوط الإنتاج".</w:t>
      </w:r>
    </w:p>
    <w:p w:rsidR="008B153B" w:rsidRPr="00C31A05" w:rsidRDefault="008B153B" w:rsidP="00E228B2">
      <w:pPr>
        <w:pStyle w:val="ListParagraph"/>
        <w:numPr>
          <w:ilvl w:val="0"/>
          <w:numId w:val="1"/>
        </w:numPr>
        <w:ind w:left="720" w:hanging="360"/>
        <w:jc w:val="both"/>
        <w:rPr>
          <w:rFonts w:ascii="Sakkal Majalla" w:hAnsi="Sakkal Majalla" w:cs="Sakkal Majalla"/>
          <w:sz w:val="32"/>
          <w:szCs w:val="32"/>
        </w:rPr>
      </w:pPr>
      <w:r w:rsidRPr="00C31A05">
        <w:rPr>
          <w:rFonts w:ascii="Sakkal Majalla" w:hAnsi="Sakkal Majalla" w:cs="Sakkal Majalla"/>
          <w:sz w:val="32"/>
          <w:szCs w:val="32"/>
          <w:rtl/>
        </w:rPr>
        <w:t xml:space="preserve">عدم حدوث تلوث خلطي </w:t>
      </w:r>
      <w:r w:rsidR="008957FC" w:rsidRPr="00C31A05">
        <w:rPr>
          <w:rFonts w:ascii="Sakkal Majalla" w:hAnsi="Sakkal Majalla" w:cs="Sakkal Majalla"/>
          <w:sz w:val="32"/>
          <w:szCs w:val="32"/>
          <w:rtl/>
        </w:rPr>
        <w:t>بين المنتجات</w:t>
      </w:r>
      <w:r w:rsidRPr="00C31A05">
        <w:rPr>
          <w:rFonts w:ascii="Sakkal Majalla" w:hAnsi="Sakkal Majalla" w:cs="Sakkal Majalla"/>
          <w:sz w:val="32"/>
          <w:szCs w:val="32"/>
          <w:rtl/>
        </w:rPr>
        <w:t xml:space="preserve"> وعدم تركيب خط الإنتاج خلال انتاج </w:t>
      </w:r>
      <w:r w:rsidR="008957FC" w:rsidRPr="00C31A05">
        <w:rPr>
          <w:rFonts w:ascii="Sakkal Majalla" w:hAnsi="Sakkal Majalla" w:cs="Sakkal Majalla"/>
          <w:sz w:val="32"/>
          <w:szCs w:val="32"/>
          <w:rtl/>
        </w:rPr>
        <w:t>باقي خطوط الانتاج</w:t>
      </w:r>
      <w:r w:rsidRPr="00C31A05">
        <w:rPr>
          <w:rFonts w:ascii="Sakkal Majalla" w:hAnsi="Sakkal Majalla" w:cs="Sakkal Majalla"/>
          <w:sz w:val="32"/>
          <w:szCs w:val="32"/>
          <w:rtl/>
        </w:rPr>
        <w:t xml:space="preserve"> والفصل التام بين </w:t>
      </w:r>
      <w:r w:rsidR="008957FC" w:rsidRPr="00C31A05">
        <w:rPr>
          <w:rFonts w:ascii="Sakkal Majalla" w:hAnsi="Sakkal Majalla" w:cs="Sakkal Majalla"/>
          <w:sz w:val="32"/>
          <w:szCs w:val="32"/>
          <w:rtl/>
        </w:rPr>
        <w:t>الخطوط.</w:t>
      </w:r>
    </w:p>
    <w:p w:rsidR="008B153B" w:rsidRPr="00C31A05" w:rsidRDefault="008B153B" w:rsidP="00E228B2">
      <w:pPr>
        <w:pStyle w:val="ListParagraph"/>
        <w:numPr>
          <w:ilvl w:val="0"/>
          <w:numId w:val="1"/>
        </w:numPr>
        <w:ind w:left="720" w:hanging="360"/>
        <w:jc w:val="both"/>
        <w:rPr>
          <w:rFonts w:ascii="Sakkal Majalla" w:hAnsi="Sakkal Majalla" w:cs="Sakkal Majalla"/>
          <w:sz w:val="32"/>
          <w:szCs w:val="32"/>
        </w:rPr>
      </w:pPr>
      <w:r w:rsidRPr="00C31A05">
        <w:rPr>
          <w:rFonts w:ascii="Sakkal Majalla" w:hAnsi="Sakkal Majalla" w:cs="Sakkal Majalla"/>
          <w:sz w:val="32"/>
          <w:szCs w:val="32"/>
          <w:rtl/>
        </w:rPr>
        <w:t xml:space="preserve">الالتزام باللوائح الفنية والمواصفات المعتمدة ومنها: </w:t>
      </w:r>
    </w:p>
    <w:p w:rsidR="00F92DE3" w:rsidRPr="00C31A05" w:rsidRDefault="00F92DE3" w:rsidP="00F92DE3">
      <w:pPr>
        <w:pStyle w:val="ListParagraph"/>
        <w:numPr>
          <w:ilvl w:val="0"/>
          <w:numId w:val="9"/>
        </w:numPr>
        <w:spacing w:after="200"/>
        <w:ind w:left="1100"/>
        <w:contextualSpacing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C31A05">
        <w:rPr>
          <w:rFonts w:ascii="Sakkal Majalla" w:eastAsia="Times New Roman" w:hAnsi="Sakkal Majalla" w:cs="Sakkal Majalla"/>
          <w:sz w:val="32"/>
          <w:szCs w:val="32"/>
          <w:rtl/>
        </w:rPr>
        <w:t>المواصفة القياسية الخليجية رقم (21/1984 م) الخاصة "بالشروط الصحية في مصانع الأغذية والعاملين بها".</w:t>
      </w:r>
    </w:p>
    <w:p w:rsidR="00F92DE3" w:rsidRPr="00C31A05" w:rsidRDefault="00F92DE3" w:rsidP="00F92DE3">
      <w:pPr>
        <w:pStyle w:val="ListParagraph"/>
        <w:numPr>
          <w:ilvl w:val="0"/>
          <w:numId w:val="9"/>
        </w:numPr>
        <w:spacing w:after="200" w:line="276" w:lineRule="auto"/>
        <w:ind w:left="1100"/>
        <w:contextualSpacing/>
        <w:jc w:val="both"/>
        <w:rPr>
          <w:rFonts w:ascii="Sakkal Majalla" w:hAnsi="Sakkal Majalla" w:cs="Sakkal Majalla"/>
          <w:sz w:val="32"/>
          <w:szCs w:val="32"/>
        </w:rPr>
      </w:pPr>
      <w:r w:rsidRPr="00C31A05">
        <w:rPr>
          <w:rFonts w:ascii="Sakkal Majalla" w:hAnsi="Sakkal Majalla" w:cs="Sakkal Majalla"/>
          <w:sz w:val="32"/>
          <w:szCs w:val="32"/>
          <w:rtl/>
        </w:rPr>
        <w:t>المواصفة القياسية الخليجية رقم (9/2013م) الخاصة " ببطاقة المواد الغذائية المعبأة".</w:t>
      </w:r>
    </w:p>
    <w:p w:rsidR="00F92DE3" w:rsidRPr="00C31A05" w:rsidRDefault="00F92DE3" w:rsidP="0003164A">
      <w:pPr>
        <w:pStyle w:val="ListParagraph"/>
        <w:numPr>
          <w:ilvl w:val="0"/>
          <w:numId w:val="9"/>
        </w:numPr>
        <w:spacing w:after="200" w:line="276" w:lineRule="auto"/>
        <w:ind w:left="1100"/>
        <w:contextualSpacing/>
        <w:jc w:val="both"/>
        <w:rPr>
          <w:rFonts w:ascii="Sakkal Majalla" w:hAnsi="Sakkal Majalla" w:cs="Sakkal Majalla"/>
          <w:sz w:val="32"/>
          <w:szCs w:val="32"/>
        </w:rPr>
      </w:pPr>
      <w:r w:rsidRPr="00C31A05">
        <w:rPr>
          <w:rFonts w:ascii="Sakkal Majalla" w:hAnsi="Sakkal Majalla" w:cs="Sakkal Majalla"/>
          <w:sz w:val="32"/>
          <w:szCs w:val="32"/>
          <w:rtl/>
        </w:rPr>
        <w:t xml:space="preserve">الالتزام بالمواصفات القياسية واللوائح الفنية المعتمدة والخاصة بالمنشأة والمنتجات الغذائية المراد إنتاجها ويمكن الحصول على المواصفات واللوائح الفنية المعتمدة سواءً عبر الموقع الإلكتروني لهيئة التقييس الخليجية </w:t>
      </w:r>
      <w:r w:rsidRPr="00C31A05">
        <w:rPr>
          <w:rFonts w:ascii="Sakkal Majalla" w:hAnsi="Sakkal Majalla" w:cs="Sakkal Majalla"/>
          <w:sz w:val="32"/>
          <w:szCs w:val="32"/>
        </w:rPr>
        <w:t>www.gso.org.sa</w:t>
      </w:r>
      <w:r w:rsidRPr="00C31A05">
        <w:rPr>
          <w:rFonts w:ascii="Sakkal Majalla" w:hAnsi="Sakkal Majalla" w:cs="Sakkal Majalla"/>
          <w:sz w:val="32"/>
          <w:szCs w:val="32"/>
          <w:rtl/>
        </w:rPr>
        <w:t xml:space="preserve"> أو عن طريق الموقع الإلكتروني للهيئة السعودية </w:t>
      </w:r>
      <w:bookmarkStart w:id="0" w:name="_GoBack"/>
      <w:bookmarkEnd w:id="0"/>
      <w:r w:rsidRPr="00C31A05">
        <w:rPr>
          <w:rFonts w:ascii="Sakkal Majalla" w:hAnsi="Sakkal Majalla" w:cs="Sakkal Majalla"/>
          <w:sz w:val="32"/>
          <w:szCs w:val="32"/>
          <w:rtl/>
        </w:rPr>
        <w:t xml:space="preserve">للمواصفات والمقاييس والجودة </w:t>
      </w:r>
      <w:hyperlink r:id="rId10" w:history="1">
        <w:r w:rsidRPr="00C31A05">
          <w:rPr>
            <w:rFonts w:ascii="Sakkal Majalla" w:hAnsi="Sakkal Majalla" w:cs="Sakkal Majalla"/>
            <w:sz w:val="32"/>
            <w:szCs w:val="32"/>
          </w:rPr>
          <w:t>www.saso.gov.sa</w:t>
        </w:r>
      </w:hyperlink>
      <w:r w:rsidRPr="00C31A05">
        <w:rPr>
          <w:rFonts w:ascii="Sakkal Majalla" w:hAnsi="Sakkal Majalla" w:cs="Sakkal Majalla"/>
          <w:sz w:val="32"/>
          <w:szCs w:val="32"/>
          <w:rtl/>
        </w:rPr>
        <w:t>.</w:t>
      </w:r>
    </w:p>
    <w:p w:rsidR="001F3EC0" w:rsidRPr="00C31A05" w:rsidRDefault="002D7283" w:rsidP="00D6193C">
      <w:pPr>
        <w:pStyle w:val="ListParagraph"/>
        <w:numPr>
          <w:ilvl w:val="0"/>
          <w:numId w:val="1"/>
        </w:numPr>
        <w:spacing w:before="240" w:after="160" w:line="276" w:lineRule="auto"/>
        <w:jc w:val="both"/>
        <w:rPr>
          <w:rFonts w:ascii="Sakkal Majalla" w:hAnsi="Sakkal Majalla" w:cs="Sakkal Majalla"/>
          <w:sz w:val="32"/>
          <w:szCs w:val="32"/>
        </w:rPr>
      </w:pPr>
      <w:r w:rsidRPr="00C31A05">
        <w:rPr>
          <w:rFonts w:ascii="Sakkal Majalla" w:hAnsi="Sakkal Majalla" w:cs="Sakkal Majalla"/>
          <w:sz w:val="32"/>
          <w:szCs w:val="32"/>
          <w:rtl/>
        </w:rPr>
        <w:t xml:space="preserve">إبلاغ الهيئة عن طريق </w:t>
      </w:r>
      <w:r w:rsidR="00D6193C" w:rsidRPr="00C31A05">
        <w:rPr>
          <w:rFonts w:ascii="Sakkal Majalla" w:hAnsi="Sakkal Majalla" w:cs="Sakkal Majalla"/>
          <w:sz w:val="32"/>
          <w:szCs w:val="32"/>
          <w:rtl/>
        </w:rPr>
        <w:t xml:space="preserve">خطاب رسمي عن طريق الاتصالات الإدارية أو عبر منصة </w:t>
      </w:r>
      <w:r w:rsidR="00D6193C" w:rsidRPr="00C31A05">
        <w:rPr>
          <w:rFonts w:ascii="Sakkal Majalla" w:hAnsi="Sakkal Majalla" w:cs="Sakkal Majalla" w:hint="cs"/>
          <w:sz w:val="32"/>
          <w:szCs w:val="32"/>
          <w:rtl/>
        </w:rPr>
        <w:t>(</w:t>
      </w:r>
      <w:r w:rsidR="00D6193C" w:rsidRPr="00C31A05">
        <w:rPr>
          <w:rFonts w:ascii="Sakkal Majalla" w:hAnsi="Sakkal Majalla" w:cs="Sakkal Majalla"/>
          <w:sz w:val="32"/>
          <w:szCs w:val="32"/>
          <w:rtl/>
        </w:rPr>
        <w:t>ننجزها</w:t>
      </w:r>
      <w:r w:rsidR="00D6193C" w:rsidRPr="00C31A05">
        <w:rPr>
          <w:rFonts w:ascii="Sakkal Majalla" w:hAnsi="Sakkal Majalla" w:cs="Sakkal Majalla" w:hint="cs"/>
          <w:sz w:val="32"/>
          <w:szCs w:val="32"/>
          <w:rtl/>
        </w:rPr>
        <w:t>)</w:t>
      </w:r>
      <w:r w:rsidR="00D6193C" w:rsidRPr="00C31A05">
        <w:rPr>
          <w:rFonts w:ascii="Sakkal Majalla" w:hAnsi="Sakkal Majalla" w:cs="Sakkal Majalla"/>
          <w:sz w:val="32"/>
          <w:szCs w:val="32"/>
          <w:rtl/>
        </w:rPr>
        <w:t xml:space="preserve"> من خلال الرابط</w:t>
      </w:r>
      <w:r w:rsidR="00D6193C" w:rsidRPr="00C31A05">
        <w:rPr>
          <w:rFonts w:ascii="Sakkal Majalla" w:hAnsi="Sakkal Majalla" w:cs="Sakkal Majalla" w:hint="cs"/>
          <w:sz w:val="32"/>
          <w:szCs w:val="32"/>
          <w:rtl/>
        </w:rPr>
        <w:t xml:space="preserve"> : </w:t>
      </w:r>
      <w:hyperlink r:id="rId11" w:history="1">
        <w:r w:rsidR="00D6193C" w:rsidRPr="00C31A05">
          <w:rPr>
            <w:rStyle w:val="Hyperlink"/>
            <w:rFonts w:ascii="SakkalMajallaBold" w:hAnsiTheme="minorHAnsi" w:cs="SakkalMajallaBold"/>
            <w:b/>
            <w:bCs/>
            <w:sz w:val="20"/>
            <w:szCs w:val="20"/>
            <w:u w:val="none"/>
          </w:rPr>
          <w:t>http://sfda.sa/nnjzha</w:t>
        </w:r>
      </w:hyperlink>
      <w:r w:rsidR="00D6193C" w:rsidRPr="00C31A05">
        <w:rPr>
          <w:rFonts w:ascii="SakkalMajallaBold" w:hAnsiTheme="minorHAnsi" w:cs="SakkalMajallaBold" w:hint="cs"/>
          <w:b/>
          <w:bCs/>
          <w:color w:val="0000FF"/>
          <w:sz w:val="20"/>
          <w:szCs w:val="20"/>
          <w:rtl/>
        </w:rPr>
        <w:t xml:space="preserve"> </w:t>
      </w:r>
      <w:r w:rsidRPr="00C31A05">
        <w:rPr>
          <w:rFonts w:ascii="Sakkal Majalla" w:hAnsi="Sakkal Majalla" w:cs="Sakkal Majalla"/>
          <w:sz w:val="32"/>
          <w:szCs w:val="32"/>
          <w:rtl/>
        </w:rPr>
        <w:t>ب</w:t>
      </w:r>
      <w:r w:rsidR="00962815" w:rsidRPr="00C31A05">
        <w:rPr>
          <w:rFonts w:ascii="Sakkal Majalla" w:hAnsi="Sakkal Majalla" w:cs="Sakkal Majalla"/>
          <w:sz w:val="32"/>
          <w:szCs w:val="32"/>
          <w:rtl/>
        </w:rPr>
        <w:t>أ</w:t>
      </w:r>
      <w:r w:rsidRPr="00C31A05">
        <w:rPr>
          <w:rFonts w:ascii="Sakkal Majalla" w:hAnsi="Sakkal Majalla" w:cs="Sakkal Majalla"/>
          <w:sz w:val="32"/>
          <w:szCs w:val="32"/>
          <w:rtl/>
        </w:rPr>
        <w:t xml:space="preserve">نه تم الانتهاء من </w:t>
      </w:r>
      <w:r w:rsidR="0003164A" w:rsidRPr="00C31A05">
        <w:rPr>
          <w:rFonts w:ascii="Sakkal Majalla" w:hAnsi="Sakkal Majalla" w:cs="Sakkal Majalla"/>
          <w:sz w:val="32"/>
          <w:szCs w:val="32"/>
          <w:rtl/>
        </w:rPr>
        <w:t xml:space="preserve">توسعة وإضافة خطوط الإنتاج </w:t>
      </w:r>
      <w:r w:rsidRPr="00C31A05">
        <w:rPr>
          <w:rFonts w:ascii="Sakkal Majalla" w:hAnsi="Sakkal Majalla" w:cs="Sakkal Majalla"/>
          <w:sz w:val="32"/>
          <w:szCs w:val="32"/>
          <w:rtl/>
        </w:rPr>
        <w:t>لتقوم الهيئة باستكمال الاجراء.</w:t>
      </w:r>
    </w:p>
    <w:p w:rsidR="00E228B2" w:rsidRPr="00C31A05" w:rsidRDefault="00E228B2" w:rsidP="00E228B2">
      <w:pPr>
        <w:pStyle w:val="ListParagraph"/>
        <w:numPr>
          <w:ilvl w:val="0"/>
          <w:numId w:val="1"/>
        </w:numPr>
        <w:spacing w:before="240" w:after="160" w:line="276" w:lineRule="auto"/>
        <w:ind w:left="720" w:hanging="360"/>
        <w:jc w:val="both"/>
        <w:rPr>
          <w:rFonts w:ascii="Sakkal Majalla" w:hAnsi="Sakkal Majalla" w:cs="Sakkal Majalla"/>
          <w:sz w:val="32"/>
          <w:szCs w:val="32"/>
        </w:rPr>
      </w:pPr>
      <w:r w:rsidRPr="00C31A05">
        <w:rPr>
          <w:rFonts w:ascii="Sakkal Majalla" w:hAnsi="Sakkal Majalla" w:cs="Sakkal Majalla"/>
          <w:sz w:val="32"/>
          <w:szCs w:val="32"/>
          <w:rtl/>
        </w:rPr>
        <w:t>إضافة النشاط في الترخيص الصناعي للمنشأة من وزارة الصناعة والثروة المعدنية.</w:t>
      </w:r>
    </w:p>
    <w:p w:rsidR="0003164A" w:rsidRPr="00C31A05" w:rsidRDefault="0003164A" w:rsidP="00E228B2">
      <w:pPr>
        <w:pStyle w:val="ListParagraph"/>
        <w:numPr>
          <w:ilvl w:val="0"/>
          <w:numId w:val="1"/>
        </w:numPr>
        <w:spacing w:after="160" w:line="276" w:lineRule="auto"/>
        <w:ind w:left="720" w:hanging="360"/>
        <w:jc w:val="both"/>
        <w:rPr>
          <w:rFonts w:ascii="Sakkal Majalla" w:hAnsi="Sakkal Majalla" w:cs="Sakkal Majalla"/>
          <w:sz w:val="32"/>
          <w:szCs w:val="32"/>
        </w:rPr>
      </w:pPr>
      <w:r w:rsidRPr="00C31A05">
        <w:rPr>
          <w:rFonts w:ascii="Sakkal Majalla" w:hAnsi="Sakkal Majalla" w:cs="Sakkal Majalla"/>
          <w:sz w:val="32"/>
          <w:szCs w:val="32"/>
          <w:rtl/>
        </w:rPr>
        <w:t>عدم تشغيل خطوط الإنتاج الجديدة</w:t>
      </w:r>
      <w:r w:rsidR="00D6193C" w:rsidRPr="00C31A05">
        <w:rPr>
          <w:rFonts w:ascii="Sakkal Majalla" w:hAnsi="Sakkal Majalla" w:cs="Sakkal Majalla" w:hint="cs"/>
          <w:sz w:val="32"/>
          <w:szCs w:val="32"/>
          <w:rtl/>
        </w:rPr>
        <w:t xml:space="preserve"> بشكل تجاري</w:t>
      </w:r>
      <w:r w:rsidRPr="00C31A05">
        <w:rPr>
          <w:rFonts w:ascii="Sakkal Majalla" w:hAnsi="Sakkal Majalla" w:cs="Sakkal Majalla"/>
          <w:sz w:val="32"/>
          <w:szCs w:val="32"/>
          <w:rtl/>
        </w:rPr>
        <w:t xml:space="preserve"> الا بعد الحصول على موافقة الهيئة واضافتها في ترخيص مزاولة النشاط للمنشأة.</w:t>
      </w:r>
    </w:p>
    <w:sectPr w:rsidR="0003164A" w:rsidRPr="00C31A05" w:rsidSect="00E228B2">
      <w:footerReference w:type="default" r:id="rId12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D51" w:rsidRDefault="007D3D51" w:rsidP="00AD3F63">
      <w:r>
        <w:separator/>
      </w:r>
    </w:p>
  </w:endnote>
  <w:endnote w:type="continuationSeparator" w:id="0">
    <w:p w:rsidR="007D3D51" w:rsidRDefault="007D3D51" w:rsidP="00AD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00"/>
    <w:family w:val="roman"/>
    <w:pitch w:val="variable"/>
    <w:sig w:usb0="800020AF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akkalMajall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33" w:rsidRPr="00A73D20" w:rsidRDefault="00403E33" w:rsidP="00E8738C">
    <w:pPr>
      <w:pStyle w:val="ListParagraph"/>
      <w:numPr>
        <w:ilvl w:val="0"/>
        <w:numId w:val="11"/>
      </w:numPr>
      <w:ind w:left="-180" w:hanging="270"/>
      <w:contextualSpacing/>
      <w:rPr>
        <w:rFonts w:ascii="Sakkal Majalla" w:hAnsi="Sakkal Majalla" w:cs="Sakkal Majalla"/>
        <w:b/>
        <w:bCs/>
        <w:sz w:val="20"/>
        <w:szCs w:val="20"/>
      </w:rPr>
    </w:pPr>
    <w:r w:rsidRPr="00A73D20">
      <w:rPr>
        <w:rFonts w:ascii="Sakkal Majalla" w:hAnsi="Sakkal Majalla" w:cs="Sakkal Majalla"/>
        <w:b/>
        <w:bCs/>
        <w:sz w:val="20"/>
        <w:szCs w:val="20"/>
        <w:rtl/>
      </w:rPr>
      <w:t>يطبع هذا النموذج على الورق الرسمي للم</w:t>
    </w:r>
    <w:r w:rsidR="00A73D20">
      <w:rPr>
        <w:rFonts w:ascii="Sakkal Majalla" w:hAnsi="Sakkal Majalla" w:cs="Sakkal Majalla"/>
        <w:b/>
        <w:bCs/>
        <w:sz w:val="20"/>
        <w:szCs w:val="20"/>
        <w:rtl/>
      </w:rPr>
      <w:t>نشأة</w:t>
    </w:r>
    <w:r w:rsidR="00A73D20">
      <w:rPr>
        <w:rFonts w:ascii="Sakkal Majalla" w:hAnsi="Sakkal Majalla" w:cs="Sakkal Majalla"/>
        <w:b/>
        <w:bCs/>
        <w:sz w:val="20"/>
        <w:szCs w:val="20"/>
      </w:rPr>
      <w:t>.</w:t>
    </w:r>
  </w:p>
  <w:p w:rsidR="00403E33" w:rsidRPr="00A73D20" w:rsidRDefault="00403E33" w:rsidP="00E8738C">
    <w:pPr>
      <w:pStyle w:val="ListParagraph"/>
      <w:numPr>
        <w:ilvl w:val="0"/>
        <w:numId w:val="11"/>
      </w:numPr>
      <w:ind w:left="-180" w:hanging="270"/>
      <w:contextualSpacing/>
      <w:rPr>
        <w:rFonts w:ascii="Sakkal Majalla" w:hAnsi="Sakkal Majalla" w:cs="Sakkal Majalla"/>
        <w:b/>
        <w:bCs/>
        <w:sz w:val="20"/>
        <w:szCs w:val="20"/>
      </w:rPr>
    </w:pPr>
    <w:r w:rsidRPr="00A73D20">
      <w:rPr>
        <w:rFonts w:ascii="Sakkal Majalla" w:hAnsi="Sakkal Majalla" w:cs="Sakkal Majalla"/>
        <w:b/>
        <w:bCs/>
        <w:sz w:val="20"/>
        <w:szCs w:val="20"/>
        <w:rtl/>
      </w:rPr>
      <w:t>يعبأ النموذج إلكترونياً</w:t>
    </w:r>
    <w:r w:rsidR="00A73D20">
      <w:rPr>
        <w:rFonts w:ascii="Sakkal Majalla" w:hAnsi="Sakkal Majalla" w:cs="Sakkal Majalla"/>
        <w:b/>
        <w:bCs/>
        <w:sz w:val="20"/>
        <w:szCs w:val="20"/>
      </w:rPr>
      <w:t>.</w:t>
    </w:r>
  </w:p>
  <w:p w:rsidR="00403E33" w:rsidRPr="00A73D20" w:rsidRDefault="00403E33" w:rsidP="001F3EC0">
    <w:pPr>
      <w:pStyle w:val="ListParagraph"/>
      <w:numPr>
        <w:ilvl w:val="0"/>
        <w:numId w:val="11"/>
      </w:numPr>
      <w:ind w:left="-180" w:hanging="270"/>
      <w:contextualSpacing/>
      <w:rPr>
        <w:rFonts w:ascii="Sakkal Majalla" w:hAnsi="Sakkal Majalla" w:cs="Sakkal Majalla"/>
        <w:b/>
        <w:bCs/>
        <w:sz w:val="20"/>
        <w:szCs w:val="20"/>
      </w:rPr>
    </w:pPr>
    <w:r w:rsidRPr="00A73D20">
      <w:rPr>
        <w:rFonts w:ascii="Sakkal Majalla" w:hAnsi="Sakkal Majalla" w:cs="Sakkal Majalla"/>
        <w:b/>
        <w:bCs/>
        <w:sz w:val="20"/>
        <w:szCs w:val="20"/>
        <w:rtl/>
      </w:rPr>
      <w:t>أي تغيير في البنود أعلاه يعتبر الإقرار لاغياً.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D51" w:rsidRDefault="007D3D51" w:rsidP="00AD3F63">
      <w:r>
        <w:separator/>
      </w:r>
    </w:p>
  </w:footnote>
  <w:footnote w:type="continuationSeparator" w:id="0">
    <w:p w:rsidR="007D3D51" w:rsidRDefault="007D3D51" w:rsidP="00AD3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99D"/>
    <w:multiLevelType w:val="hybridMultilevel"/>
    <w:tmpl w:val="B526E1D2"/>
    <w:lvl w:ilvl="0" w:tplc="62C800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6CF4"/>
    <w:multiLevelType w:val="hybridMultilevel"/>
    <w:tmpl w:val="0520E522"/>
    <w:lvl w:ilvl="0" w:tplc="0FACA3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2166D"/>
    <w:multiLevelType w:val="hybridMultilevel"/>
    <w:tmpl w:val="0E006982"/>
    <w:lvl w:ilvl="0" w:tplc="C9845A7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B4373"/>
    <w:multiLevelType w:val="hybridMultilevel"/>
    <w:tmpl w:val="C0564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56CB4"/>
    <w:multiLevelType w:val="hybridMultilevel"/>
    <w:tmpl w:val="23B41C12"/>
    <w:lvl w:ilvl="0" w:tplc="6C080C42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E5F26"/>
    <w:multiLevelType w:val="hybridMultilevel"/>
    <w:tmpl w:val="1BDAF1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21021"/>
    <w:multiLevelType w:val="hybridMultilevel"/>
    <w:tmpl w:val="1F54327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80916"/>
    <w:multiLevelType w:val="hybridMultilevel"/>
    <w:tmpl w:val="08DC239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813DC"/>
    <w:multiLevelType w:val="hybridMultilevel"/>
    <w:tmpl w:val="4C0E475E"/>
    <w:lvl w:ilvl="0" w:tplc="C21C3836">
      <w:start w:val="4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0B"/>
    <w:rsid w:val="0003164A"/>
    <w:rsid w:val="000C11AB"/>
    <w:rsid w:val="001F3EC0"/>
    <w:rsid w:val="002D7283"/>
    <w:rsid w:val="00381A0F"/>
    <w:rsid w:val="00403E33"/>
    <w:rsid w:val="004A3676"/>
    <w:rsid w:val="00524257"/>
    <w:rsid w:val="00540E03"/>
    <w:rsid w:val="00582497"/>
    <w:rsid w:val="00680E0B"/>
    <w:rsid w:val="006A02C4"/>
    <w:rsid w:val="007D3D51"/>
    <w:rsid w:val="008957FC"/>
    <w:rsid w:val="0089786C"/>
    <w:rsid w:val="008A2E21"/>
    <w:rsid w:val="008B153B"/>
    <w:rsid w:val="008D0845"/>
    <w:rsid w:val="008E2800"/>
    <w:rsid w:val="00962815"/>
    <w:rsid w:val="00A64548"/>
    <w:rsid w:val="00A73D20"/>
    <w:rsid w:val="00AD3F63"/>
    <w:rsid w:val="00BD05C7"/>
    <w:rsid w:val="00C31A05"/>
    <w:rsid w:val="00CD36EF"/>
    <w:rsid w:val="00D6193C"/>
    <w:rsid w:val="00E228B2"/>
    <w:rsid w:val="00E34765"/>
    <w:rsid w:val="00F14439"/>
    <w:rsid w:val="00F56E76"/>
    <w:rsid w:val="00F92DE3"/>
    <w:rsid w:val="00FA470A"/>
    <w:rsid w:val="00FE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A6FC5"/>
  <w15:chartTrackingRefBased/>
  <w15:docId w15:val="{668BA516-A342-4D2E-AC6E-50E1FD09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53B"/>
    <w:pPr>
      <w:bidi/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53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B153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8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8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3F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F6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D3F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F6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fda.sa/nnjzha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aso.gov.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272F9EB1A86144987BA81F4406B9483" ma:contentTypeVersion="1" ma:contentTypeDescription="إنشاء مستند جديد." ma:contentTypeScope="" ma:versionID="768150dfc7169d5c637bc330c7275d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6C92-46A5-4572-8179-3EF451B403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6469D2C-5414-491C-B613-E596E4399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80B5C-599B-40AD-8A38-935B17C8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S. AlSaeed</dc:creator>
  <cp:keywords/>
  <dc:description/>
  <cp:lastModifiedBy>Abdullah S. AlSaeed</cp:lastModifiedBy>
  <cp:revision>4</cp:revision>
  <cp:lastPrinted>2020-06-09T10:55:00Z</cp:lastPrinted>
  <dcterms:created xsi:type="dcterms:W3CDTF">2020-12-10T05:57:00Z</dcterms:created>
  <dcterms:modified xsi:type="dcterms:W3CDTF">2020-12-10T06:13:00Z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0x0101000272F9EB1A86144987BA81F4406B9483</vt:lpwstr>
  </property>
</Properties>
</file>